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24CDCCE2" w:rsidR="00B12341" w:rsidRDefault="00B144E9" w:rsidP="00B12341">
      <w:pPr>
        <w:pStyle w:val="CRCoverPage"/>
        <w:tabs>
          <w:tab w:val="right" w:pos="9639"/>
        </w:tabs>
        <w:spacing w:after="0"/>
        <w:rPr>
          <w:b/>
          <w:noProof/>
          <w:sz w:val="24"/>
        </w:rPr>
      </w:pPr>
      <w:r w:rsidRPr="00B144E9">
        <w:rPr>
          <w:b/>
          <w:noProof/>
          <w:sz w:val="24"/>
        </w:rPr>
        <w:t>3GPP TSG-RAN WG4 Meeting #108</w:t>
      </w:r>
      <w:r w:rsidR="00BE185D">
        <w:rPr>
          <w:b/>
          <w:noProof/>
          <w:sz w:val="24"/>
        </w:rPr>
        <w:t>-bis</w:t>
      </w:r>
      <w:r w:rsidR="00DC5180" w:rsidRPr="0033027D">
        <w:rPr>
          <w:b/>
          <w:noProof/>
          <w:sz w:val="24"/>
        </w:rPr>
        <w:tab/>
      </w:r>
      <w:r w:rsidR="00643D09" w:rsidRPr="00643D09">
        <w:rPr>
          <w:b/>
          <w:noProof/>
          <w:sz w:val="24"/>
        </w:rPr>
        <w:t>R4-23</w:t>
      </w:r>
      <w:r w:rsidR="00BE185D">
        <w:rPr>
          <w:b/>
          <w:noProof/>
          <w:sz w:val="24"/>
        </w:rPr>
        <w:t>15074</w:t>
      </w:r>
    </w:p>
    <w:p w14:paraId="63C63B34" w14:textId="42E393C2" w:rsidR="001512D7" w:rsidRPr="00B144E9" w:rsidRDefault="002113BF" w:rsidP="00B144E9">
      <w:pPr>
        <w:rPr>
          <w:rFonts w:ascii="Arial" w:hAnsi="Arial" w:cs="Arial"/>
          <w:b/>
          <w:noProof/>
          <w:sz w:val="24"/>
          <w:szCs w:val="24"/>
        </w:rPr>
      </w:pPr>
      <w:r w:rsidRPr="002113BF">
        <w:rPr>
          <w:rFonts w:ascii="Arial" w:hAnsi="Arial" w:cs="Arial"/>
          <w:b/>
          <w:noProof/>
          <w:sz w:val="24"/>
          <w:szCs w:val="24"/>
        </w:rPr>
        <w:t>Xiamen, China, 9th Oct 2023 - 13th Oct 2023</w:t>
      </w:r>
      <w:r w:rsidR="00766B19">
        <w:rPr>
          <w:rFonts w:cs="Arial"/>
          <w:b/>
          <w:sz w:val="24"/>
        </w:rPr>
        <w:br/>
      </w:r>
    </w:p>
    <w:p w14:paraId="35A870E8" w14:textId="2012C00A" w:rsidR="00C839AE" w:rsidRPr="005E4466" w:rsidRDefault="000F7ECB" w:rsidP="00C839AE">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6284E">
        <w:rPr>
          <w:rFonts w:ascii="Arial" w:hAnsi="Arial" w:cs="Arial"/>
          <w:b/>
        </w:rPr>
        <w:t xml:space="preserve">dual UL scope </w:t>
      </w:r>
      <w:r w:rsidR="00C839AE">
        <w:rPr>
          <w:rFonts w:ascii="Arial" w:hAnsi="Arial" w:cs="Arial"/>
          <w:b/>
        </w:rPr>
        <w:t>for TX Switching</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27342E8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F73E3" w:rsidRPr="007F73E3">
        <w:rPr>
          <w:rFonts w:ascii="Arial" w:hAnsi="Arial" w:cs="Arial"/>
          <w:b/>
        </w:rPr>
        <w:t>5.23.1</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77777777"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proofErr w:type="spellStart"/>
      <w:r w:rsidR="00BD0ED2" w:rsidRPr="00BD0ED2">
        <w:rPr>
          <w:rFonts w:ascii="Arial" w:hAnsi="Arial" w:cs="Arial"/>
          <w:b/>
        </w:rPr>
        <w:t>NR_MC_enh</w:t>
      </w:r>
      <w:proofErr w:type="spellEnd"/>
      <w:r w:rsidR="00BD0ED2" w:rsidRPr="00BD0ED2">
        <w:rPr>
          <w:rFonts w:ascii="Arial" w:hAnsi="Arial" w:cs="Arial"/>
          <w:b/>
        </w:rPr>
        <w:t xml:space="preserve">-Core </w:t>
      </w:r>
    </w:p>
    <w:p w14:paraId="3EDAE914" w14:textId="01070168"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609C65D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A563E2">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35B4F66C" w:rsidR="004639D0" w:rsidRDefault="00A75560" w:rsidP="000871AF">
      <w:r>
        <w:t>R</w:t>
      </w:r>
      <w:r w:rsidRPr="00DA483F">
        <w:t>AN</w:t>
      </w:r>
      <w:r w:rsidR="00E1553C">
        <w:t xml:space="preserve"> guided </w:t>
      </w:r>
      <w:r w:rsidR="00870265">
        <w:t xml:space="preserve">RAN4 </w:t>
      </w:r>
      <w:r w:rsidR="00B74214">
        <w:t>with [42]</w:t>
      </w:r>
      <w:r w:rsidR="00F33412">
        <w:t>. Th</w:t>
      </w:r>
      <w:r w:rsidR="00BA26B4">
        <w:t xml:space="preserve">is paper discusses what is actionable </w:t>
      </w:r>
      <w:r w:rsidR="00225756">
        <w:t xml:space="preserve">for RAN4 about it. </w:t>
      </w:r>
      <w:r w:rsidR="00397E87">
        <w:t xml:space="preserve"> </w:t>
      </w:r>
    </w:p>
    <w:p w14:paraId="63B85C67" w14:textId="0F854FD5" w:rsidR="006503DB" w:rsidRDefault="000A567D" w:rsidP="00AB20CC">
      <w:pPr>
        <w:pStyle w:val="Heading1"/>
      </w:pPr>
      <w:r>
        <w:t xml:space="preserve">2. </w:t>
      </w:r>
      <w:r>
        <w:tab/>
      </w:r>
      <w:r w:rsidR="002A1C01">
        <w:t>Discussion</w:t>
      </w:r>
    </w:p>
    <w:p w14:paraId="0E8054D7" w14:textId="51465CEE" w:rsidR="00A6481F" w:rsidRDefault="003660C8" w:rsidP="00560434">
      <w:r>
        <w:t xml:space="preserve">WF </w:t>
      </w:r>
      <w:r w:rsidR="006C3991">
        <w:t xml:space="preserve">[42] </w:t>
      </w:r>
      <w:r>
        <w:t xml:space="preserve">concludes </w:t>
      </w:r>
      <w:r w:rsidR="00A14764">
        <w:t xml:space="preserve">for TX switching </w:t>
      </w:r>
      <w:r>
        <w:t>that</w:t>
      </w:r>
      <w:r w:rsidR="00826161">
        <w:t xml:space="preserve">: </w:t>
      </w:r>
    </w:p>
    <w:p w14:paraId="04276072" w14:textId="77777777" w:rsidR="00A14764" w:rsidRPr="00A14764" w:rsidRDefault="00A14764" w:rsidP="00A14764">
      <w:pPr>
        <w:numPr>
          <w:ilvl w:val="1"/>
          <w:numId w:val="26"/>
        </w:numPr>
        <w:rPr>
          <w:lang w:val="en-US"/>
        </w:rPr>
      </w:pPr>
      <w:r w:rsidRPr="00A14764">
        <w:rPr>
          <w:lang w:val="en-US"/>
        </w:rPr>
        <w:t>For the band pair between {NUL and NUL}, “switched UL” or “dual UL” can be reported/configured.</w:t>
      </w:r>
    </w:p>
    <w:p w14:paraId="471DE52D" w14:textId="75ABA1D8" w:rsidR="00826161" w:rsidRDefault="00A14764" w:rsidP="00A14764">
      <w:pPr>
        <w:numPr>
          <w:ilvl w:val="1"/>
          <w:numId w:val="26"/>
        </w:numPr>
        <w:rPr>
          <w:lang w:val="en-US"/>
        </w:rPr>
      </w:pPr>
      <w:r w:rsidRPr="00A14764">
        <w:rPr>
          <w:lang w:val="en-US"/>
        </w:rPr>
        <w:t>For any other band pair including SUL (between {SUL and another SUL}, between {SUL and corresponding NUL}, and between</w:t>
      </w:r>
    </w:p>
    <w:p w14:paraId="16F09365" w14:textId="7FFDD191" w:rsidR="00A14764" w:rsidRDefault="00A11EB7" w:rsidP="00A14764">
      <w:r>
        <w:t xml:space="preserve">Therefore, CR should be revised so that in suffix C clauses, the </w:t>
      </w:r>
      <w:r w:rsidR="004960B8">
        <w:t xml:space="preserve">requirements </w:t>
      </w:r>
      <w:r w:rsidR="00CA042E">
        <w:t xml:space="preserve">related to </w:t>
      </w:r>
      <w:proofErr w:type="spellStart"/>
      <w:r w:rsidR="004960B8">
        <w:t>dual</w:t>
      </w:r>
      <w:r w:rsidR="00CA042E">
        <w:t>UL</w:t>
      </w:r>
      <w:proofErr w:type="spellEnd"/>
      <w:r w:rsidR="00CA042E">
        <w:t xml:space="preserve"> are applicable only </w:t>
      </w:r>
      <w:r w:rsidR="005E48B3">
        <w:t>between two NR bands. We provide a draft CR [</w:t>
      </w:r>
      <w:r w:rsidR="003875F0">
        <w:t xml:space="preserve">44] with the </w:t>
      </w:r>
      <w:r w:rsidR="002C2066">
        <w:t xml:space="preserve">needed </w:t>
      </w:r>
      <w:r w:rsidR="003875F0">
        <w:t>changes</w:t>
      </w:r>
      <w:r w:rsidR="005757F1">
        <w:t xml:space="preserve"> for the </w:t>
      </w:r>
      <w:proofErr w:type="spellStart"/>
      <w:r w:rsidR="005757F1">
        <w:t>reqirements</w:t>
      </w:r>
      <w:proofErr w:type="spellEnd"/>
      <w:r w:rsidR="003875F0">
        <w:t xml:space="preserve">. </w:t>
      </w:r>
      <w:r w:rsidR="002C2066">
        <w:t xml:space="preserve">It should be noted that for example </w:t>
      </w:r>
      <w:r w:rsidR="00772A39" w:rsidRPr="00772A39">
        <w:t>Figure 6.3C.3.5-3</w:t>
      </w:r>
      <w:r w:rsidR="00772A39">
        <w:t xml:space="preserve"> </w:t>
      </w:r>
      <w:r w:rsidR="00675E45">
        <w:t xml:space="preserve">the applicable band combo is such where </w:t>
      </w:r>
      <w:r w:rsidR="008E300A">
        <w:t xml:space="preserve">X, Y, Z are NR bands and fourth band is a SUL band that is not included in the timing diagram. </w:t>
      </w:r>
    </w:p>
    <w:p w14:paraId="53FAAC62" w14:textId="4DA99858" w:rsidR="00251AD3" w:rsidRPr="00C64C36" w:rsidRDefault="00251AD3" w:rsidP="00A14764">
      <w:pPr>
        <w:rPr>
          <w:b/>
          <w:bCs/>
        </w:rPr>
      </w:pPr>
      <w:r w:rsidRPr="00C64C36">
        <w:rPr>
          <w:b/>
          <w:bCs/>
        </w:rPr>
        <w:t xml:space="preserve">Proposal 1: </w:t>
      </w:r>
      <w:r w:rsidR="00C64C36" w:rsidRPr="00C64C36">
        <w:rPr>
          <w:b/>
          <w:bCs/>
        </w:rPr>
        <w:t xml:space="preserve">SUL + </w:t>
      </w:r>
      <w:proofErr w:type="spellStart"/>
      <w:r w:rsidR="00C64C36" w:rsidRPr="00C64C36">
        <w:rPr>
          <w:b/>
          <w:bCs/>
        </w:rPr>
        <w:t>dualUL</w:t>
      </w:r>
      <w:proofErr w:type="spellEnd"/>
      <w:r w:rsidR="00C64C36" w:rsidRPr="00C64C36">
        <w:rPr>
          <w:b/>
          <w:bCs/>
        </w:rPr>
        <w:t xml:space="preserve"> requirements are adopted as presented in companion draft CR [44] </w:t>
      </w:r>
    </w:p>
    <w:p w14:paraId="10A94D68" w14:textId="01806714" w:rsidR="009F028E" w:rsidRDefault="0032446F" w:rsidP="00A14764">
      <w:r>
        <w:t xml:space="preserve">The WF further </w:t>
      </w:r>
      <w:r w:rsidR="003E42FA">
        <w:t>guides to “</w:t>
      </w:r>
      <w:r w:rsidR="003E42FA" w:rsidRPr="003E42FA">
        <w:t>Clarify the restrictions above at least in TS38.101-1 e.g., section 5.5C “Configurations for SUL</w:t>
      </w:r>
      <w:r w:rsidR="003E42FA">
        <w:t xml:space="preserve">” </w:t>
      </w:r>
      <w:r w:rsidR="006C3991">
        <w:t>“</w:t>
      </w:r>
    </w:p>
    <w:p w14:paraId="6639AE7E" w14:textId="53587008" w:rsidR="005757F1" w:rsidRDefault="00251AD3" w:rsidP="00A14764">
      <w:r>
        <w:t xml:space="preserve">This part we have not included in the </w:t>
      </w:r>
      <w:r w:rsidR="00C64C36">
        <w:t xml:space="preserve">draft CR since it relates to the discussion </w:t>
      </w:r>
      <w:r w:rsidR="00B91613">
        <w:t xml:space="preserve">on adding TX switching configurations in to the specifications. This was proposed </w:t>
      </w:r>
      <w:r w:rsidR="00D50301">
        <w:t xml:space="preserve">in [45] but it was not adopted. </w:t>
      </w:r>
      <w:r w:rsidR="00367187">
        <w:t xml:space="preserve">The problem with not having combinations in the specs with this new guidance is that how it is written. </w:t>
      </w:r>
      <w:r w:rsidR="00064CB4">
        <w:t xml:space="preserve">Below is an </w:t>
      </w:r>
      <w:r w:rsidR="005B07AB">
        <w:t>excerpt</w:t>
      </w:r>
      <w:r w:rsidR="00064CB4">
        <w:t xml:space="preserve"> of the specification:</w:t>
      </w:r>
    </w:p>
    <w:p w14:paraId="2722E9D4" w14:textId="2C0AF505" w:rsidR="00064CB4" w:rsidRDefault="002113BF" w:rsidP="005B07AB">
      <w:pPr>
        <w:jc w:val="center"/>
      </w:pPr>
      <w:r>
        <w:rPr>
          <w:noProof/>
        </w:rPr>
        <w:lastRenderedPageBreak/>
        <w:pict w14:anchorId="25709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88.5pt;height:160pt;visibility:visible;mso-wrap-style:square">
            <v:imagedata r:id="rId9" o:title=""/>
          </v:shape>
        </w:pict>
      </w:r>
    </w:p>
    <w:p w14:paraId="18BD0156" w14:textId="5C044724" w:rsidR="006C3991" w:rsidRDefault="005B07AB" w:rsidP="00A14764">
      <w:r>
        <w:t xml:space="preserve">In order for 3 or 4 band TX switching to work, </w:t>
      </w:r>
      <w:r w:rsidR="00121A01">
        <w:t xml:space="preserve">3 or 4 bands need to be configured for uplink. Current specification only allows for two bands to be configured. </w:t>
      </w:r>
      <w:r w:rsidR="00E66B86">
        <w:t xml:space="preserve">It raises the question, is the intention to configured some combination of the uplink configurations in the uplink column? </w:t>
      </w:r>
      <w:r w:rsidR="00713AE1">
        <w:t xml:space="preserve">And how to declare for which </w:t>
      </w:r>
      <w:proofErr w:type="spellStart"/>
      <w:r w:rsidR="00713AE1">
        <w:t>dualUL</w:t>
      </w:r>
      <w:proofErr w:type="spellEnd"/>
      <w:r w:rsidR="00713AE1">
        <w:t xml:space="preserve"> is possible and for which only </w:t>
      </w:r>
      <w:proofErr w:type="spellStart"/>
      <w:r w:rsidR="00713AE1">
        <w:t>switchedUL</w:t>
      </w:r>
      <w:proofErr w:type="spellEnd"/>
      <w:r w:rsidR="00713AE1">
        <w:t xml:space="preserve"> is possible? </w:t>
      </w:r>
    </w:p>
    <w:p w14:paraId="09D08B42" w14:textId="34E0B3EB" w:rsidR="00713AE1" w:rsidRDefault="00713AE1" w:rsidP="00A14764">
      <w:pPr>
        <w:rPr>
          <w:b/>
          <w:bCs/>
        </w:rPr>
      </w:pPr>
      <w:r w:rsidRPr="00CA5554">
        <w:rPr>
          <w:b/>
          <w:bCs/>
        </w:rPr>
        <w:t>Observation 1: With the current specification structure</w:t>
      </w:r>
      <w:r w:rsidR="00CA5554" w:rsidRPr="00CA5554">
        <w:rPr>
          <w:b/>
          <w:bCs/>
        </w:rPr>
        <w:t>, implementing the RAN guidance is difficult</w:t>
      </w:r>
      <w:r w:rsidR="00CA5554">
        <w:rPr>
          <w:b/>
          <w:bCs/>
        </w:rPr>
        <w:t xml:space="preserve"> since it is not known which configurations apply for TX switching</w:t>
      </w:r>
      <w:r w:rsidR="00CA5554" w:rsidRPr="00CA5554">
        <w:rPr>
          <w:b/>
          <w:bCs/>
        </w:rPr>
        <w:t>.</w:t>
      </w:r>
    </w:p>
    <w:p w14:paraId="11B91768" w14:textId="53194C38" w:rsidR="00CA5554" w:rsidRDefault="003D6D08" w:rsidP="00A14764">
      <w:r w:rsidRPr="003D6D08">
        <w:t xml:space="preserve">An other </w:t>
      </w:r>
      <w:r>
        <w:t xml:space="preserve">issue to be discussed and agreed is the notation language. The WF speaks about limiting to this to the rel-18 but the previous discussions have proven that writing </w:t>
      </w:r>
      <w:r w:rsidR="00E060B6">
        <w:t xml:space="preserve">the release explicitly to the specification is a bad practice since next release specifications get copied </w:t>
      </w:r>
      <w:r w:rsidR="00321706">
        <w:t xml:space="preserve">without much checking. </w:t>
      </w:r>
      <w:r w:rsidR="008B1734">
        <w:t>The problem with detailing release in support statement is that then what is the scope of next release is unclear. In general, ran2 or ran1 specifications are better fit for such support limitations.</w:t>
      </w:r>
    </w:p>
    <w:p w14:paraId="375EDF4A" w14:textId="356FE068" w:rsidR="00321706" w:rsidRPr="00843FBA" w:rsidRDefault="00321706" w:rsidP="00A14764">
      <w:pPr>
        <w:rPr>
          <w:b/>
          <w:bCs/>
        </w:rPr>
      </w:pPr>
      <w:r w:rsidRPr="00843FBA">
        <w:rPr>
          <w:b/>
          <w:bCs/>
        </w:rPr>
        <w:t xml:space="preserve">Proposal 2: The limitation of the </w:t>
      </w:r>
      <w:proofErr w:type="spellStart"/>
      <w:r w:rsidR="003B3DB0" w:rsidRPr="00843FBA">
        <w:rPr>
          <w:b/>
          <w:bCs/>
        </w:rPr>
        <w:t>dualUL</w:t>
      </w:r>
      <w:proofErr w:type="spellEnd"/>
      <w:r w:rsidR="003B3DB0" w:rsidRPr="00843FBA">
        <w:rPr>
          <w:b/>
          <w:bCs/>
        </w:rPr>
        <w:t xml:space="preserve"> applicability with SUL should be written with the </w:t>
      </w:r>
      <w:r w:rsidR="00F827AF" w:rsidRPr="00843FBA">
        <w:rPr>
          <w:b/>
          <w:bCs/>
        </w:rPr>
        <w:t>adopted practice of using release agnostic language</w:t>
      </w:r>
      <w:r w:rsidR="00545478">
        <w:rPr>
          <w:b/>
          <w:bCs/>
        </w:rPr>
        <w:t xml:space="preserve"> such as “for present release of specifications…”</w:t>
      </w:r>
      <w:r w:rsidR="00F827AF" w:rsidRPr="00843FBA">
        <w:rPr>
          <w:b/>
          <w:bCs/>
        </w:rPr>
        <w:t>.</w:t>
      </w:r>
    </w:p>
    <w:p w14:paraId="42848059" w14:textId="0E609BE1" w:rsidR="00CA5554" w:rsidRPr="00DD420E" w:rsidRDefault="00A53E0B" w:rsidP="00A14764">
      <w:r>
        <w:t xml:space="preserve">The next release scope can be discussed under normal release WI discussions. </w:t>
      </w:r>
    </w:p>
    <w:p w14:paraId="1EB60C2D" w14:textId="094103FD" w:rsidR="00E13479" w:rsidRPr="006B3353" w:rsidRDefault="0076197C" w:rsidP="006B3353">
      <w:pPr>
        <w:pStyle w:val="Heading1"/>
        <w:rPr>
          <w:b/>
          <w:bCs/>
        </w:rPr>
      </w:pPr>
      <w:r>
        <w:t>Conclusion</w:t>
      </w:r>
    </w:p>
    <w:p w14:paraId="4C3B2469" w14:textId="49961F68" w:rsidR="00E13479" w:rsidRDefault="006B3353" w:rsidP="00007938">
      <w:r w:rsidRPr="00923078">
        <w:t xml:space="preserve">We discussed </w:t>
      </w:r>
      <w:proofErr w:type="spellStart"/>
      <w:r w:rsidR="00923078" w:rsidRPr="00923078">
        <w:t>dualUL</w:t>
      </w:r>
      <w:proofErr w:type="spellEnd"/>
      <w:r w:rsidR="00923078" w:rsidRPr="00923078">
        <w:t xml:space="preserve"> with SUL and CR changes. </w:t>
      </w:r>
    </w:p>
    <w:p w14:paraId="454ACAA2" w14:textId="77777777" w:rsidR="00843FBA" w:rsidRDefault="00843FBA" w:rsidP="00843FBA">
      <w:pPr>
        <w:rPr>
          <w:b/>
          <w:bCs/>
        </w:rPr>
      </w:pPr>
      <w:r w:rsidRPr="00CA5554">
        <w:rPr>
          <w:b/>
          <w:bCs/>
        </w:rPr>
        <w:t>Observation 1: With the current specification structure, implementing the RAN guidance is difficult</w:t>
      </w:r>
      <w:r>
        <w:rPr>
          <w:b/>
          <w:bCs/>
        </w:rPr>
        <w:t xml:space="preserve"> since it is not known which configurations apply for TX switching</w:t>
      </w:r>
      <w:r w:rsidRPr="00CA5554">
        <w:rPr>
          <w:b/>
          <w:bCs/>
        </w:rPr>
        <w:t>.</w:t>
      </w:r>
    </w:p>
    <w:p w14:paraId="04F4FAEB" w14:textId="643A3CAF" w:rsidR="00843FBA" w:rsidRDefault="00843FBA" w:rsidP="00843FBA">
      <w:pPr>
        <w:rPr>
          <w:b/>
          <w:bCs/>
        </w:rPr>
      </w:pPr>
      <w:r w:rsidRPr="00C64C36">
        <w:rPr>
          <w:b/>
          <w:bCs/>
        </w:rPr>
        <w:t xml:space="preserve">Proposal 1: SUL + </w:t>
      </w:r>
      <w:proofErr w:type="spellStart"/>
      <w:r w:rsidRPr="00C64C36">
        <w:rPr>
          <w:b/>
          <w:bCs/>
        </w:rPr>
        <w:t>dualUL</w:t>
      </w:r>
      <w:proofErr w:type="spellEnd"/>
      <w:r w:rsidRPr="00C64C36">
        <w:rPr>
          <w:b/>
          <w:bCs/>
        </w:rPr>
        <w:t xml:space="preserve"> requirements are adopted as presented in companion draft CR [44] </w:t>
      </w:r>
    </w:p>
    <w:p w14:paraId="39E8FA48" w14:textId="4DC4150F" w:rsidR="00843FBA" w:rsidRPr="00843FBA" w:rsidRDefault="00843FBA" w:rsidP="00843FBA">
      <w:pPr>
        <w:rPr>
          <w:b/>
          <w:bCs/>
        </w:rPr>
      </w:pPr>
      <w:r w:rsidRPr="00843FBA">
        <w:rPr>
          <w:b/>
          <w:bCs/>
        </w:rPr>
        <w:t xml:space="preserve">Proposal 2: The limitation of the </w:t>
      </w:r>
      <w:proofErr w:type="spellStart"/>
      <w:r w:rsidRPr="00843FBA">
        <w:rPr>
          <w:b/>
          <w:bCs/>
        </w:rPr>
        <w:t>dualUL</w:t>
      </w:r>
      <w:proofErr w:type="spellEnd"/>
      <w:r w:rsidRPr="00843FBA">
        <w:rPr>
          <w:b/>
          <w:bCs/>
        </w:rPr>
        <w:t xml:space="preserve"> applicability with SUL should be written with the adopted practice of using release agnostic language</w:t>
      </w:r>
      <w:r w:rsidR="00545478" w:rsidRPr="00545478">
        <w:rPr>
          <w:b/>
          <w:bCs/>
        </w:rPr>
        <w:t xml:space="preserve"> </w:t>
      </w:r>
      <w:r w:rsidR="00545478">
        <w:rPr>
          <w:b/>
          <w:bCs/>
        </w:rPr>
        <w:t>such as “for present release of specifications…”</w:t>
      </w:r>
      <w:r w:rsidR="00545478" w:rsidRPr="00843FBA">
        <w:rPr>
          <w:b/>
          <w:bCs/>
        </w:rPr>
        <w:t>.</w:t>
      </w:r>
    </w:p>
    <w:p w14:paraId="50D490A5" w14:textId="77777777" w:rsidR="00843FBA" w:rsidRPr="00923078" w:rsidRDefault="00843FBA" w:rsidP="00007938"/>
    <w:p w14:paraId="11D8DF26" w14:textId="331351E0" w:rsidR="007018F3" w:rsidRDefault="007018F3" w:rsidP="00D506FF">
      <w:pPr>
        <w:pStyle w:val="Heading1"/>
        <w:ind w:left="0" w:firstLine="0"/>
      </w:pPr>
      <w:r>
        <w:t>Reference</w:t>
      </w:r>
    </w:p>
    <w:p w14:paraId="136B476F" w14:textId="40F99EF5" w:rsidR="00EC43BE" w:rsidRDefault="007018F3" w:rsidP="00B76D38">
      <w:pPr>
        <w:pStyle w:val="B1"/>
      </w:pPr>
      <w:r>
        <w:t>[1]</w:t>
      </w:r>
      <w:r>
        <w:tab/>
      </w:r>
      <w:r w:rsidR="00A23BEE" w:rsidRPr="00A23BEE">
        <w:t>RP-222251</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w:t>
      </w:r>
      <w:r w:rsidR="00E9493A">
        <w:t>7</w:t>
      </w:r>
      <w:r w:rsidR="00CF0343">
        <w:t>e</w:t>
      </w:r>
      <w:r w:rsidR="00C576AE">
        <w:t xml:space="preserve">, </w:t>
      </w:r>
      <w:r w:rsidR="000138B6" w:rsidRPr="000138B6">
        <w:t>Electronic meeting</w:t>
      </w:r>
      <w:r w:rsidR="000138B6">
        <w:t xml:space="preserve">, </w:t>
      </w:r>
      <w:r w:rsidR="00CF0343" w:rsidRPr="00CF0343">
        <w:t>September 12 - 16,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10"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r w:rsidR="00BB2B9E" w:rsidRPr="00BB2B9E">
        <w:t>Electronic meeting, 21 February – 3 March 2022</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lastRenderedPageBreak/>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r w:rsidR="000E40AB" w:rsidRPr="000E40AB">
        <w:rPr>
          <w:bCs/>
        </w:rPr>
        <w:t>Electronic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r w:rsidR="004B2956" w:rsidRPr="000E40AB">
        <w:rPr>
          <w:bCs/>
        </w:rPr>
        <w:t>Electronic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18BCBEA2"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RAN4#104Bi</w:t>
      </w:r>
      <w:r w:rsidR="00CF2FF2">
        <w:rPr>
          <w:bCs/>
        </w:rPr>
        <w:t>s-</w:t>
      </w:r>
      <w:r>
        <w:rPr>
          <w:bCs/>
        </w:rPr>
        <w:t>e, Online, Oct 2022</w:t>
      </w:r>
    </w:p>
    <w:p w14:paraId="435CC3DE" w14:textId="4CE4F5E5" w:rsidR="00277F97" w:rsidRPr="00277F97" w:rsidRDefault="00277F97" w:rsidP="0041320D">
      <w:pPr>
        <w:pStyle w:val="B1"/>
        <w:rPr>
          <w:bCs/>
        </w:rPr>
      </w:pPr>
      <w:r>
        <w:rPr>
          <w:bCs/>
        </w:rPr>
        <w:t>[16]</w:t>
      </w:r>
      <w:r>
        <w:rPr>
          <w:bCs/>
        </w:rPr>
        <w:tab/>
      </w:r>
      <w:r w:rsidRPr="00277F97">
        <w:rPr>
          <w:bCs/>
        </w:rPr>
        <w:t>R4-2217740</w:t>
      </w:r>
      <w:r>
        <w:rPr>
          <w:bCs/>
        </w:rPr>
        <w:t xml:space="preserve">, </w:t>
      </w:r>
      <w:r w:rsidR="0041320D">
        <w:rPr>
          <w:bCs/>
        </w:rPr>
        <w:t>“</w:t>
      </w:r>
      <w:r w:rsidRPr="00277F97">
        <w:rPr>
          <w:bCs/>
        </w:rPr>
        <w:t>WF on UL Tx switching across 3/4 bands with single TAG</w:t>
      </w:r>
      <w:r w:rsidR="0041320D">
        <w:rPr>
          <w:bCs/>
        </w:rPr>
        <w:t xml:space="preserve">, </w:t>
      </w:r>
      <w:r w:rsidRPr="00277F97">
        <w:rPr>
          <w:bCs/>
        </w:rPr>
        <w:t>China Telecom</w:t>
      </w:r>
      <w:r w:rsidR="0041320D">
        <w:rPr>
          <w:bCs/>
        </w:rPr>
        <w:t>, RAN4#104Bis-e, Online, Oct 2022</w:t>
      </w:r>
    </w:p>
    <w:p w14:paraId="58D2FA22" w14:textId="7E6CCA68" w:rsidR="00277F97" w:rsidRPr="00277F97" w:rsidRDefault="00277F97" w:rsidP="0041320D">
      <w:pPr>
        <w:pStyle w:val="B1"/>
        <w:rPr>
          <w:bCs/>
        </w:rPr>
      </w:pPr>
      <w:r>
        <w:rPr>
          <w:bCs/>
        </w:rPr>
        <w:t>[17]</w:t>
      </w:r>
      <w:r>
        <w:rPr>
          <w:bCs/>
        </w:rPr>
        <w:tab/>
      </w:r>
      <w:r w:rsidRPr="00277F97">
        <w:rPr>
          <w:bCs/>
        </w:rPr>
        <w:t>R4-2217741</w:t>
      </w:r>
      <w:r>
        <w:rPr>
          <w:bCs/>
        </w:rPr>
        <w:t xml:space="preserve">, </w:t>
      </w:r>
      <w:r w:rsidR="0041320D">
        <w:rPr>
          <w:bCs/>
        </w:rPr>
        <w:t>“</w:t>
      </w:r>
      <w:r w:rsidRPr="00277F97">
        <w:rPr>
          <w:bCs/>
        </w:rPr>
        <w:t>LS on Rel-18 UL Tx switching</w:t>
      </w:r>
      <w:r w:rsidR="0041320D">
        <w:rPr>
          <w:bCs/>
        </w:rPr>
        <w:t xml:space="preserve">”, </w:t>
      </w:r>
      <w:r w:rsidRPr="00277F97">
        <w:rPr>
          <w:bCs/>
        </w:rPr>
        <w:t>China Telecom</w:t>
      </w:r>
      <w:r w:rsidR="0041320D">
        <w:rPr>
          <w:bCs/>
        </w:rPr>
        <w:t>, RAN4#104Bis-e, Online, Oct 2022</w:t>
      </w:r>
    </w:p>
    <w:p w14:paraId="5014950C" w14:textId="3ED01183" w:rsidR="0041320D" w:rsidRDefault="00277F97" w:rsidP="0041320D">
      <w:pPr>
        <w:pStyle w:val="B1"/>
        <w:rPr>
          <w:bCs/>
        </w:rPr>
      </w:pPr>
      <w:r>
        <w:rPr>
          <w:bCs/>
        </w:rPr>
        <w:t>[18]</w:t>
      </w:r>
      <w:r>
        <w:rPr>
          <w:bCs/>
        </w:rPr>
        <w:tab/>
      </w:r>
      <w:r w:rsidRPr="00277F97">
        <w:rPr>
          <w:bCs/>
        </w:rPr>
        <w:t>R4-2217742</w:t>
      </w:r>
      <w:r>
        <w:rPr>
          <w:bCs/>
        </w:rPr>
        <w:t xml:space="preserve">, </w:t>
      </w:r>
      <w:r w:rsidR="0041320D">
        <w:rPr>
          <w:bCs/>
        </w:rPr>
        <w:t>“</w:t>
      </w:r>
      <w:r w:rsidRPr="00277F97">
        <w:rPr>
          <w:bCs/>
        </w:rPr>
        <w:t>WF on UL Tx switching with multiple TAGs</w:t>
      </w:r>
      <w:r w:rsidR="0041320D">
        <w:rPr>
          <w:bCs/>
        </w:rPr>
        <w:t xml:space="preserve">”, </w:t>
      </w:r>
      <w:r w:rsidRPr="00277F97">
        <w:rPr>
          <w:bCs/>
        </w:rPr>
        <w:t>Ericsson</w:t>
      </w:r>
      <w:r w:rsidR="0041320D">
        <w:rPr>
          <w:bCs/>
        </w:rPr>
        <w:t>, RAN4#104Bis-e, Online, Oct 2022</w:t>
      </w:r>
    </w:p>
    <w:p w14:paraId="4A5B2FF5" w14:textId="65758007" w:rsidR="00AD20AD" w:rsidRPr="00EF0DFB" w:rsidRDefault="00AD20AD" w:rsidP="00EF0DFB">
      <w:pPr>
        <w:pStyle w:val="B1"/>
      </w:pPr>
      <w:r>
        <w:rPr>
          <w:bCs/>
        </w:rPr>
        <w:t>[19]</w:t>
      </w:r>
      <w:r>
        <w:rPr>
          <w:bCs/>
        </w:rPr>
        <w:tab/>
      </w:r>
      <w:r w:rsidRPr="00AD20AD">
        <w:rPr>
          <w:bCs/>
        </w:rPr>
        <w:t>R4-2220546</w:t>
      </w:r>
      <w:r w:rsidR="00165EBF">
        <w:rPr>
          <w:bCs/>
        </w:rPr>
        <w:t>, “</w:t>
      </w:r>
      <w:r w:rsidRPr="00AD20AD">
        <w:rPr>
          <w:bCs/>
        </w:rPr>
        <w:t>WF on UE Tx switching requirement for single TAG</w:t>
      </w:r>
      <w:r w:rsidR="00165EBF">
        <w:rPr>
          <w:bCs/>
        </w:rPr>
        <w:t>”,</w:t>
      </w:r>
      <w:r w:rsidRPr="00AD20AD">
        <w:rPr>
          <w:bCs/>
        </w:rPr>
        <w:t xml:space="preserve"> China Telecom</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7536C40B" w14:textId="7247B683" w:rsidR="00AD20AD" w:rsidRPr="00EF0DFB" w:rsidRDefault="00AD20AD" w:rsidP="00EF0DFB">
      <w:pPr>
        <w:pStyle w:val="B1"/>
      </w:pPr>
      <w:r>
        <w:rPr>
          <w:bCs/>
        </w:rPr>
        <w:t>[20]</w:t>
      </w:r>
      <w:r>
        <w:rPr>
          <w:bCs/>
        </w:rPr>
        <w:tab/>
      </w:r>
      <w:r w:rsidRPr="00AD20AD">
        <w:rPr>
          <w:bCs/>
        </w:rPr>
        <w:t>R4-2220547</w:t>
      </w:r>
      <w:r w:rsidR="00165EBF">
        <w:rPr>
          <w:bCs/>
        </w:rPr>
        <w:t>, “</w:t>
      </w:r>
      <w:r w:rsidRPr="00AD20AD">
        <w:rPr>
          <w:bCs/>
        </w:rPr>
        <w:t xml:space="preserve">WF on UE Tx </w:t>
      </w:r>
      <w:proofErr w:type="spellStart"/>
      <w:r w:rsidRPr="00AD20AD">
        <w:rPr>
          <w:bCs/>
        </w:rPr>
        <w:t>swithing</w:t>
      </w:r>
      <w:proofErr w:type="spellEnd"/>
      <w:r w:rsidRPr="00AD20AD">
        <w:rPr>
          <w:bCs/>
        </w:rPr>
        <w:t xml:space="preserve"> requirement for multiple TAG</w:t>
      </w:r>
      <w:r w:rsidR="00165EBF">
        <w:rPr>
          <w:bCs/>
        </w:rPr>
        <w:t>”,</w:t>
      </w:r>
      <w:r w:rsidRPr="00AD20AD">
        <w:rPr>
          <w:bCs/>
        </w:rPr>
        <w:t xml:space="preserve"> Ericsso</w:t>
      </w:r>
      <w:r>
        <w:rPr>
          <w:bCs/>
        </w:rPr>
        <w:t>n</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1E58B9F7" w14:textId="17129112" w:rsidR="00AD20AD" w:rsidRDefault="00AD20AD" w:rsidP="00AD20AD">
      <w:pPr>
        <w:pStyle w:val="B1"/>
      </w:pPr>
      <w:r>
        <w:t>[21]</w:t>
      </w:r>
      <w:r>
        <w:tab/>
        <w:t>R4-2220548</w:t>
      </w:r>
      <w:r w:rsidR="00165EBF">
        <w:t>, “</w:t>
      </w:r>
      <w:r>
        <w:t>LS on Rel-18 Tx switching</w:t>
      </w:r>
      <w:r w:rsidR="00165EBF">
        <w:t>”,</w:t>
      </w:r>
      <w:r w:rsidRPr="00AD20AD">
        <w:t xml:space="preserve"> </w:t>
      </w:r>
      <w:r>
        <w:t>China Telecom</w:t>
      </w:r>
      <w:r w:rsidR="00F50413">
        <w:t xml:space="preserve">, </w:t>
      </w:r>
      <w:r w:rsidR="00F50413" w:rsidRPr="00FD17DC">
        <w:t>3GPP TSG-RAN WG4 Meeting#105</w:t>
      </w:r>
      <w:r w:rsidR="00F50413">
        <w:t xml:space="preserve">, </w:t>
      </w:r>
      <w:r w:rsidR="00F50413" w:rsidRPr="00165EBF">
        <w:t>Toulouse, France, 14</w:t>
      </w:r>
      <w:r w:rsidR="00F50413" w:rsidRPr="00F50413">
        <w:rPr>
          <w:vertAlign w:val="superscript"/>
        </w:rPr>
        <w:t>th</w:t>
      </w:r>
      <w:r w:rsidR="00F50413">
        <w:t xml:space="preserve"> </w:t>
      </w:r>
      <w:r w:rsidR="00F50413" w:rsidRPr="00165EBF">
        <w:t>-</w:t>
      </w:r>
      <w:r w:rsidR="00F50413">
        <w:t xml:space="preserve"> </w:t>
      </w:r>
      <w:r w:rsidR="00F50413" w:rsidRPr="00165EBF">
        <w:t>18</w:t>
      </w:r>
      <w:r w:rsidR="00F50413" w:rsidRPr="00F50413">
        <w:rPr>
          <w:vertAlign w:val="superscript"/>
        </w:rPr>
        <w:t>th</w:t>
      </w:r>
      <w:r w:rsidR="00F50413">
        <w:t xml:space="preserve"> </w:t>
      </w:r>
      <w:r w:rsidR="00F50413" w:rsidRPr="00165EBF">
        <w:t xml:space="preserve"> November</w:t>
      </w:r>
      <w:r w:rsidR="00F50413">
        <w:t xml:space="preserve"> </w:t>
      </w:r>
      <w:r w:rsidR="00F50413" w:rsidRPr="00165EBF">
        <w:t>2022</w:t>
      </w:r>
    </w:p>
    <w:p w14:paraId="15451D0E" w14:textId="0C615AAE" w:rsidR="001F0C48" w:rsidRDefault="001F0C48" w:rsidP="00AD20AD">
      <w:pPr>
        <w:pStyle w:val="B1"/>
      </w:pPr>
      <w:r>
        <w:t>[22]</w:t>
      </w:r>
      <w:r>
        <w:tab/>
      </w:r>
      <w:r w:rsidRPr="001F0C48">
        <w:t>R4-2220118</w:t>
      </w:r>
      <w:r>
        <w:t>, “</w:t>
      </w:r>
      <w:r w:rsidRPr="001F0C48">
        <w:t xml:space="preserve">Topic summary for [105][138] </w:t>
      </w:r>
      <w:proofErr w:type="spellStart"/>
      <w:r w:rsidRPr="001F0C48">
        <w:t>NR_MC_enh_UERF</w:t>
      </w:r>
      <w:proofErr w:type="spellEnd"/>
      <w:r>
        <w:t xml:space="preserve">”, Moderator(China </w:t>
      </w:r>
      <w:r w:rsidR="00165EBF">
        <w:t>Te</w:t>
      </w:r>
      <w:r>
        <w:t xml:space="preserve">lecom), </w:t>
      </w:r>
      <w:r w:rsidR="00FD17DC" w:rsidRPr="00FD17DC">
        <w:t>3GPP TSG-RAN WG4 Meeting#105</w:t>
      </w:r>
      <w:r w:rsidR="00FD17DC">
        <w:t xml:space="preserve">, </w:t>
      </w:r>
      <w:r w:rsidR="00165EBF" w:rsidRPr="00165EBF">
        <w:t>Toulouse, France, November 14th - November 18th, 2022</w:t>
      </w:r>
    </w:p>
    <w:p w14:paraId="0DE08C8C" w14:textId="67427472" w:rsidR="002524DC" w:rsidRDefault="002524DC" w:rsidP="00AD20AD">
      <w:pPr>
        <w:pStyle w:val="B1"/>
      </w:pPr>
      <w:r>
        <w:t>[23]</w:t>
      </w:r>
      <w:r>
        <w:tab/>
      </w:r>
      <w:r w:rsidRPr="002524DC">
        <w:t>R4-2219876</w:t>
      </w:r>
      <w:r>
        <w:t xml:space="preserve">, </w:t>
      </w:r>
      <w:r w:rsidR="00890F77">
        <w:t>“</w:t>
      </w:r>
      <w:r w:rsidR="00890F77" w:rsidRPr="00890F77">
        <w:t>UE behaviour in case of non-equal switching time</w:t>
      </w:r>
      <w:r w:rsidR="00890F77">
        <w:t xml:space="preserve">”, Qualcomm, </w:t>
      </w:r>
      <w:r w:rsidR="00890F77" w:rsidRPr="00FD17DC">
        <w:t>3GPP TSG-RAN WG4 Meeting#105</w:t>
      </w:r>
      <w:r w:rsidR="00890F77">
        <w:t xml:space="preserve">, </w:t>
      </w:r>
      <w:r w:rsidR="00890F77" w:rsidRPr="00165EBF">
        <w:t>Toulouse, France, 14</w:t>
      </w:r>
      <w:r w:rsidR="00890F77" w:rsidRPr="00F50413">
        <w:rPr>
          <w:vertAlign w:val="superscript"/>
        </w:rPr>
        <w:t>th</w:t>
      </w:r>
      <w:r w:rsidR="00890F77">
        <w:t xml:space="preserve"> </w:t>
      </w:r>
      <w:r w:rsidR="00890F77" w:rsidRPr="00165EBF">
        <w:t>-</w:t>
      </w:r>
      <w:r w:rsidR="00890F77">
        <w:t xml:space="preserve"> </w:t>
      </w:r>
      <w:r w:rsidR="00890F77" w:rsidRPr="00165EBF">
        <w:t>18</w:t>
      </w:r>
      <w:r w:rsidR="00890F77" w:rsidRPr="00F50413">
        <w:rPr>
          <w:vertAlign w:val="superscript"/>
        </w:rPr>
        <w:t>th</w:t>
      </w:r>
      <w:r w:rsidR="00890F77">
        <w:t xml:space="preserve"> </w:t>
      </w:r>
      <w:r w:rsidR="00890F77" w:rsidRPr="00165EBF">
        <w:t xml:space="preserve"> November</w:t>
      </w:r>
      <w:r w:rsidR="00890F77">
        <w:t xml:space="preserve"> </w:t>
      </w:r>
      <w:r w:rsidR="00890F77" w:rsidRPr="00165EBF">
        <w:t>2022</w:t>
      </w:r>
    </w:p>
    <w:p w14:paraId="2D9E257A" w14:textId="77777777" w:rsidR="00E305D9" w:rsidRDefault="00E305D9" w:rsidP="00E305D9">
      <w:pPr>
        <w:pStyle w:val="B1"/>
      </w:pPr>
      <w:r>
        <w:t>[24]</w:t>
      </w:r>
      <w:r>
        <w:tab/>
      </w:r>
      <w:r w:rsidRPr="00E305D9">
        <w:t>R4-2219877</w:t>
      </w:r>
      <w:r>
        <w:t>, “</w:t>
      </w:r>
      <w:r w:rsidRPr="00E305D9">
        <w:t>UE requirements during overlaps due to NZ-MTTD</w:t>
      </w:r>
      <w:r>
        <w:t xml:space="preserve">”, Qualcomm, </w:t>
      </w:r>
      <w:r w:rsidRPr="00FD17DC">
        <w:t>3GPP TSG-RAN WG4 Meeting#105</w:t>
      </w:r>
      <w:r>
        <w:t xml:space="preserve">, </w:t>
      </w:r>
      <w:r w:rsidRPr="00165EBF">
        <w:t>Toulouse, France, 14</w:t>
      </w:r>
      <w:r w:rsidRPr="00F50413">
        <w:rPr>
          <w:vertAlign w:val="superscript"/>
        </w:rPr>
        <w:t>th</w:t>
      </w:r>
      <w:r>
        <w:t xml:space="preserve"> </w:t>
      </w:r>
      <w:r w:rsidRPr="00165EBF">
        <w:t>-</w:t>
      </w:r>
      <w:r>
        <w:t xml:space="preserve"> </w:t>
      </w:r>
      <w:r w:rsidRPr="00165EBF">
        <w:t>18</w:t>
      </w:r>
      <w:r w:rsidRPr="00F50413">
        <w:rPr>
          <w:vertAlign w:val="superscript"/>
        </w:rPr>
        <w:t>th</w:t>
      </w:r>
      <w:r>
        <w:t xml:space="preserve"> </w:t>
      </w:r>
      <w:r w:rsidRPr="00165EBF">
        <w:t xml:space="preserve"> November</w:t>
      </w:r>
      <w:r>
        <w:t xml:space="preserve"> </w:t>
      </w:r>
      <w:r w:rsidRPr="00165EBF">
        <w:t>2022</w:t>
      </w:r>
    </w:p>
    <w:p w14:paraId="143CF59D" w14:textId="6914E9A1" w:rsidR="00B651E6" w:rsidRDefault="003D1ADC" w:rsidP="00BE339B">
      <w:pPr>
        <w:pStyle w:val="B1"/>
      </w:pPr>
      <w:r>
        <w:t>[25]</w:t>
      </w:r>
      <w:r>
        <w:tab/>
      </w:r>
      <w:r w:rsidRPr="003D1ADC">
        <w:t>R4-2215569</w:t>
      </w:r>
      <w:r>
        <w:t>, “</w:t>
      </w:r>
      <w:r w:rsidR="00394F87" w:rsidRPr="00394F87">
        <w:t>UL Outage time considerations for 2TAG</w:t>
      </w:r>
      <w:r>
        <w:t xml:space="preserve">”, </w:t>
      </w:r>
      <w:r w:rsidR="005F5AEA">
        <w:t xml:space="preserve">Qualcomm, </w:t>
      </w:r>
      <w:r w:rsidR="00F42E33" w:rsidRPr="00F42E33">
        <w:t>3GPP TSG-RAN4 Meeting #104Bis-e</w:t>
      </w:r>
      <w:r w:rsidR="00F42E33">
        <w:t xml:space="preserve">, </w:t>
      </w:r>
      <w:r w:rsidR="005F5AEA" w:rsidRPr="005F5AEA">
        <w:t>Oct 2022</w:t>
      </w:r>
    </w:p>
    <w:p w14:paraId="41FF328B" w14:textId="77777777" w:rsidR="00AA4150" w:rsidRDefault="00AA4150" w:rsidP="00AA4150">
      <w:pPr>
        <w:pStyle w:val="B1"/>
      </w:pPr>
      <w:r>
        <w:t xml:space="preserve">[26] </w:t>
      </w:r>
      <w:r w:rsidRPr="00D521FD">
        <w:t>R4-2303693</w:t>
      </w:r>
      <w:r>
        <w:t>, “</w:t>
      </w:r>
      <w:r w:rsidRPr="00D521FD">
        <w:t>WF on Multi-carrier enhancements for NR</w:t>
      </w:r>
      <w:r>
        <w:t xml:space="preserve">”, </w:t>
      </w:r>
      <w:r w:rsidRPr="00786D67">
        <w:t>China Telecom</w:t>
      </w:r>
      <w:r>
        <w:t xml:space="preserve">, </w:t>
      </w:r>
      <w:r w:rsidRPr="00786D67">
        <w:t>3GPP TSG-RAN4 Meeting #106</w:t>
      </w:r>
      <w:r>
        <w:t xml:space="preserve">, </w:t>
      </w:r>
      <w:r w:rsidRPr="00786D67">
        <w:t>Athens, Greece, 27th Feb – 3rd March 2023</w:t>
      </w:r>
    </w:p>
    <w:p w14:paraId="7642D5EF" w14:textId="711D680B" w:rsidR="00AA4150" w:rsidRDefault="00AA4150" w:rsidP="00AA4150">
      <w:pPr>
        <w:pStyle w:val="B1"/>
      </w:pPr>
      <w:r>
        <w:t>[27]</w:t>
      </w:r>
      <w:r>
        <w:tab/>
      </w:r>
      <w:r w:rsidR="00F921D5" w:rsidRPr="008A6061">
        <w:t>R4-2303507</w:t>
      </w:r>
      <w:r>
        <w:t>, “</w:t>
      </w:r>
      <w:r w:rsidRPr="008A6061">
        <w:t>LS on Rel-18 Multi-carrier enhancement for NR</w:t>
      </w:r>
      <w:r>
        <w:t xml:space="preserve">”, </w:t>
      </w:r>
      <w:r w:rsidRPr="00786D67">
        <w:t>China Telecom</w:t>
      </w:r>
      <w:r>
        <w:t xml:space="preserve">, </w:t>
      </w:r>
      <w:r w:rsidRPr="00786D67">
        <w:t>3GPP TSG-RAN4 Meeting #106</w:t>
      </w:r>
      <w:r>
        <w:t xml:space="preserve">, </w:t>
      </w:r>
      <w:r w:rsidRPr="00786D67">
        <w:t>Athens, Greece, 27th Feb – 3rd March 2023</w:t>
      </w:r>
    </w:p>
    <w:p w14:paraId="7D16310D" w14:textId="77777777" w:rsidR="00AA4150" w:rsidRDefault="00AA4150" w:rsidP="00AA4150">
      <w:pPr>
        <w:pStyle w:val="B1"/>
      </w:pPr>
      <w:r>
        <w:t>[28]</w:t>
      </w:r>
      <w:r>
        <w:tab/>
      </w:r>
      <w:r w:rsidRPr="00CF7258">
        <w:t>R4-2303719</w:t>
      </w:r>
      <w:r>
        <w:t>, “</w:t>
      </w:r>
      <w:r w:rsidRPr="00CF7258">
        <w:t>CR for 38.101-1: Time mask for switching across three or four uplink bands</w:t>
      </w:r>
      <w:r>
        <w:t xml:space="preserve">”, </w:t>
      </w:r>
      <w:r w:rsidRPr="001B6ACB">
        <w:t>China Telecom, 3GPP TSG-RAN4 Meeting #106, Athens, Greece, 27th Feb – 3rd March 2023</w:t>
      </w:r>
    </w:p>
    <w:p w14:paraId="0213F7E3" w14:textId="5AD481E6" w:rsidR="0020387F" w:rsidRDefault="0020387F" w:rsidP="0020387F">
      <w:pPr>
        <w:pStyle w:val="B1"/>
      </w:pPr>
      <w:r>
        <w:t>[29]</w:t>
      </w:r>
      <w:r>
        <w:tab/>
        <w:t>R4-2215569, “UL Outage time considerations for 2TAG”, 3GPP TSG-RAN4 Meeting #104Bis-e, Oct 2022, Online</w:t>
      </w:r>
    </w:p>
    <w:p w14:paraId="25883EF4" w14:textId="5BA140BB" w:rsidR="008331AF" w:rsidRDefault="008331AF" w:rsidP="0020387F">
      <w:pPr>
        <w:pStyle w:val="B1"/>
      </w:pPr>
      <w:r>
        <w:lastRenderedPageBreak/>
        <w:t>[30]</w:t>
      </w:r>
      <w:r>
        <w:tab/>
      </w:r>
      <w:r w:rsidRPr="008331AF">
        <w:t>R4-2300822</w:t>
      </w:r>
      <w:r>
        <w:t>, “</w:t>
      </w:r>
      <w:r w:rsidR="00971CF8" w:rsidRPr="00971CF8">
        <w:t>UE switching time in more complicated scenarios</w:t>
      </w:r>
      <w:r>
        <w:t xml:space="preserve">”, </w:t>
      </w:r>
      <w:r w:rsidR="00DC44CF" w:rsidRPr="00DC44CF">
        <w:t>Qualcomm Incorporated</w:t>
      </w:r>
      <w:r w:rsidR="00971CF8">
        <w:t>,</w:t>
      </w:r>
      <w:r w:rsidR="00DC44CF">
        <w:t xml:space="preserve"> </w:t>
      </w:r>
      <w:r w:rsidR="00734433" w:rsidRPr="00734433">
        <w:t>3GPP TSG-RAN4 Meeting #106</w:t>
      </w:r>
      <w:r w:rsidR="00734433">
        <w:t xml:space="preserve">, </w:t>
      </w:r>
      <w:r w:rsidR="00964CAA" w:rsidRPr="00964CAA">
        <w:t>Athens, Greece, 27th Feb – 3rd March 2023</w:t>
      </w:r>
      <w:r w:rsidR="00971CF8">
        <w:t xml:space="preserve"> </w:t>
      </w:r>
    </w:p>
    <w:p w14:paraId="543D3B92" w14:textId="3C1FF380" w:rsidR="00BA7F0D" w:rsidRDefault="00BA7F0D" w:rsidP="0020387F">
      <w:pPr>
        <w:pStyle w:val="B1"/>
      </w:pPr>
      <w:r>
        <w:t>[31]</w:t>
      </w:r>
      <w:r>
        <w:tab/>
      </w:r>
      <w:r w:rsidRPr="00BA7F0D">
        <w:t>R4-2304127</w:t>
      </w:r>
      <w:r>
        <w:t xml:space="preserve">, “Switching period ambiguity”, Qualcomm Incorporated, </w:t>
      </w:r>
      <w:r w:rsidRPr="00BA7F0D">
        <w:t>3GPP TSG-RAN4 Meeting #106-Bis-e</w:t>
      </w:r>
      <w:r>
        <w:t xml:space="preserve">, </w:t>
      </w:r>
      <w:r w:rsidRPr="00BA7F0D">
        <w:t>Online,, 17th April – 26th April 2023</w:t>
      </w:r>
    </w:p>
    <w:p w14:paraId="6E995AD6" w14:textId="5D1D4829" w:rsidR="00B839AA" w:rsidRDefault="006E6835" w:rsidP="007B7C21">
      <w:pPr>
        <w:pStyle w:val="B1"/>
      </w:pPr>
      <w:r>
        <w:t>[32]</w:t>
      </w:r>
      <w:r>
        <w:tab/>
      </w:r>
      <w:r w:rsidR="00B839AA">
        <w:t>R4-2302751, “</w:t>
      </w:r>
      <w:r w:rsidR="007B7C21">
        <w:t>UE ON-OFF time masks for non-equal switching time cases</w:t>
      </w:r>
      <w:r w:rsidR="00B839AA">
        <w:t>”,</w:t>
      </w:r>
      <w:r w:rsidR="007B7C21">
        <w:t xml:space="preserve"> Qualcomm Incorporated, </w:t>
      </w:r>
      <w:r w:rsidR="00B839AA">
        <w:t xml:space="preserve"> 3GPP TSG-RAN4 Meeting #106</w:t>
      </w:r>
      <w:r w:rsidR="007B7C21">
        <w:t xml:space="preserve">, </w:t>
      </w:r>
      <w:r w:rsidR="00B839AA">
        <w:t>Athens, Greece, 27th Feb – 3rd March 2023</w:t>
      </w:r>
    </w:p>
    <w:p w14:paraId="47663353" w14:textId="1EB04143" w:rsidR="00C55DB6" w:rsidRDefault="00C55DB6" w:rsidP="00441055">
      <w:pPr>
        <w:pStyle w:val="B1"/>
      </w:pPr>
      <w:r>
        <w:t>[33]</w:t>
      </w:r>
      <w:r>
        <w:tab/>
      </w:r>
      <w:r w:rsidR="00441055" w:rsidRPr="00441055">
        <w:t>R4-2305789</w:t>
      </w:r>
      <w:r w:rsidR="00441055">
        <w:t>, “</w:t>
      </w:r>
      <w:r w:rsidRPr="00C55DB6">
        <w:t>3 and 4 band TX switching open issues and requirements</w:t>
      </w:r>
      <w:r w:rsidR="00441055">
        <w:t>, Qualcomm Incorporated,  3GPP TSG-RAN4 Meeting #106, Athens, Greece, 27th Feb – 3rd March 2023</w:t>
      </w:r>
    </w:p>
    <w:p w14:paraId="50661B2F" w14:textId="654D6947" w:rsidR="00D12D9E" w:rsidRDefault="007714B8" w:rsidP="00D12D9E">
      <w:pPr>
        <w:pStyle w:val="B1"/>
      </w:pPr>
      <w:r>
        <w:t>[3</w:t>
      </w:r>
      <w:r w:rsidR="00C55DB6">
        <w:t>4</w:t>
      </w:r>
      <w:r>
        <w:t>]</w:t>
      </w:r>
      <w:r>
        <w:tab/>
      </w:r>
      <w:r w:rsidR="00C71BDC" w:rsidRPr="00C71BDC">
        <w:t>R4-2305808</w:t>
      </w:r>
      <w:r w:rsidR="00C71BDC">
        <w:t>, “</w:t>
      </w:r>
      <w:r w:rsidR="00C71BDC" w:rsidRPr="00C71BDC">
        <w:t>draft CR on TX Switching when UE is configured for 3 or 4 bands UL</w:t>
      </w:r>
      <w:r w:rsidR="00C71BDC">
        <w:t xml:space="preserve">”, </w:t>
      </w:r>
      <w:r w:rsidR="00C71BDC" w:rsidRPr="00C71BDC">
        <w:t>Qualcomm Incorporated</w:t>
      </w:r>
      <w:r w:rsidR="00C71BDC">
        <w:t xml:space="preserve">, </w:t>
      </w:r>
      <w:r w:rsidR="00D12D9E" w:rsidRPr="00170D8C">
        <w:t>3GPP TSG-RAN4 Meeting #106-bis-e</w:t>
      </w:r>
      <w:r w:rsidR="00D12D9E">
        <w:t xml:space="preserve">, </w:t>
      </w:r>
      <w:r w:rsidR="00D12D9E" w:rsidRPr="00D92496">
        <w:t>Online,, 17th April – 26th April 2023</w:t>
      </w:r>
    </w:p>
    <w:p w14:paraId="65CCC193" w14:textId="1BE6173E" w:rsidR="00DD4EC8" w:rsidRDefault="00DD4EC8" w:rsidP="007A7F1E">
      <w:pPr>
        <w:pStyle w:val="B1"/>
      </w:pPr>
      <w:r>
        <w:t>[35]</w:t>
      </w:r>
      <w:r>
        <w:tab/>
      </w:r>
      <w:r w:rsidR="008117F1" w:rsidRPr="008117F1">
        <w:t>R4-2306621</w:t>
      </w:r>
      <w:r w:rsidR="008117F1">
        <w:t>, “</w:t>
      </w:r>
      <w:r w:rsidR="00A33AA6" w:rsidRPr="00A33AA6">
        <w:t>WF on Rel-18 Tx switching across 3/4 bands</w:t>
      </w:r>
      <w:r w:rsidR="008117F1">
        <w:t xml:space="preserve">”, </w:t>
      </w:r>
      <w:r w:rsidR="00E476E1" w:rsidRPr="00E476E1">
        <w:t>China Telecom</w:t>
      </w:r>
      <w:r w:rsidR="009811D4">
        <w:t xml:space="preserve">, </w:t>
      </w:r>
      <w:r w:rsidR="009811D4" w:rsidRPr="009811D4">
        <w:t>3GPP TSG-RAN WG4 Meeting</w:t>
      </w:r>
      <w:r w:rsidR="007A7F1E">
        <w:t xml:space="preserve"> </w:t>
      </w:r>
      <w:r w:rsidR="009811D4" w:rsidRPr="009811D4">
        <w:t>#106-bis-e</w:t>
      </w:r>
      <w:r w:rsidR="009811D4">
        <w:t xml:space="preserve">, </w:t>
      </w:r>
      <w:r w:rsidR="007A7F1E" w:rsidRPr="007A7F1E">
        <w:t>Electronic Meeting, 17 April - 26 April, 2023</w:t>
      </w:r>
    </w:p>
    <w:p w14:paraId="6516747F" w14:textId="50538A43" w:rsidR="0047448A" w:rsidRDefault="0047448A" w:rsidP="007A7F1E">
      <w:pPr>
        <w:pStyle w:val="B1"/>
      </w:pPr>
      <w:r>
        <w:t>[36]</w:t>
      </w:r>
      <w:r>
        <w:tab/>
      </w:r>
      <w:r w:rsidRPr="0047448A">
        <w:t>R4-2304162</w:t>
      </w:r>
      <w:r>
        <w:t>, “</w:t>
      </w:r>
      <w:r w:rsidR="009E55F4" w:rsidRPr="009E55F4">
        <w:t>Simultaneous switching</w:t>
      </w:r>
      <w:r>
        <w:t xml:space="preserve">”, </w:t>
      </w:r>
      <w:r w:rsidR="001854DB" w:rsidRPr="001854DB">
        <w:t>Qualcomm Incorporated</w:t>
      </w:r>
      <w:r w:rsidR="007F2AE3">
        <w:t xml:space="preserve">, </w:t>
      </w:r>
      <w:r w:rsidR="007F2AE3" w:rsidRPr="007F2AE3">
        <w:t>3GPP TSG-RAN4 Meeting #106-bis-e</w:t>
      </w:r>
      <w:r w:rsidR="00D17520">
        <w:t xml:space="preserve">, </w:t>
      </w:r>
      <w:r w:rsidR="00D17520" w:rsidRPr="00D17520">
        <w:t>Online,, 17th April – 26th April 2023</w:t>
      </w:r>
    </w:p>
    <w:p w14:paraId="5EC94B78" w14:textId="01F56008" w:rsidR="002269E5" w:rsidRDefault="002269E5" w:rsidP="00943E5E">
      <w:pPr>
        <w:pStyle w:val="B1"/>
      </w:pPr>
      <w:r>
        <w:t>[37]</w:t>
      </w:r>
      <w:r>
        <w:tab/>
      </w:r>
      <w:r w:rsidRPr="002269E5">
        <w:t>R4-2310270</w:t>
      </w:r>
      <w:r>
        <w:t>, “</w:t>
      </w:r>
      <w:r w:rsidR="005B4D58" w:rsidRPr="005B4D58">
        <w:t>CR for 38.101-1: Time mask for switching across three or four uplink bands</w:t>
      </w:r>
      <w:r>
        <w:t>”,</w:t>
      </w:r>
      <w:r w:rsidR="005B4D58">
        <w:t xml:space="preserve"> </w:t>
      </w:r>
      <w:r w:rsidR="00952F90" w:rsidRPr="00952F90">
        <w:t>China Telecom</w:t>
      </w:r>
      <w:r w:rsidR="00952F90">
        <w:t>,</w:t>
      </w:r>
      <w:r w:rsidR="003E66A6" w:rsidRPr="003E66A6">
        <w:t>3GPP TSG-RAN WG4 Meeting #107</w:t>
      </w:r>
      <w:r w:rsidR="00943E5E">
        <w:t xml:space="preserve">, </w:t>
      </w:r>
      <w:r w:rsidR="00943E5E" w:rsidRPr="00943E5E">
        <w:t>Incheon, KR, 22 - 26 May, 2023</w:t>
      </w:r>
      <w:r>
        <w:t xml:space="preserve"> </w:t>
      </w:r>
    </w:p>
    <w:p w14:paraId="29BF412D" w14:textId="4F39D58E" w:rsidR="00422236" w:rsidRDefault="00422236" w:rsidP="00943E5E">
      <w:pPr>
        <w:pStyle w:val="B1"/>
      </w:pPr>
      <w:r>
        <w:t>[38]</w:t>
      </w:r>
      <w:r>
        <w:tab/>
      </w:r>
      <w:r w:rsidRPr="00422236">
        <w:t>R4-2310503</w:t>
      </w:r>
      <w:r>
        <w:t>, “</w:t>
      </w:r>
      <w:r w:rsidR="002F06BB" w:rsidRPr="002F06BB">
        <w:t>CR for 38.101-1 to clarify the time mask for switching with multiple TAGs</w:t>
      </w:r>
      <w:r>
        <w:t xml:space="preserve">”, </w:t>
      </w:r>
      <w:r w:rsidR="00EF0236">
        <w:t xml:space="preserve">Huawei, </w:t>
      </w:r>
      <w:r w:rsidR="00413BE5" w:rsidRPr="00413BE5">
        <w:t>3GPP TSG-RAN WG4 Meeting #107</w:t>
      </w:r>
      <w:r w:rsidR="00413BE5">
        <w:t xml:space="preserve">, </w:t>
      </w:r>
      <w:r w:rsidR="00EF0236" w:rsidRPr="00EF0236">
        <w:t>Incheon, KR, May 22 – May 26, 2023</w:t>
      </w:r>
      <w:r w:rsidR="00EF0236" w:rsidRPr="00EF0236">
        <w:tab/>
      </w:r>
    </w:p>
    <w:p w14:paraId="3AB1B6C0" w14:textId="4D9E555F" w:rsidR="005B16E2" w:rsidRDefault="005B16E2" w:rsidP="00943E5E">
      <w:pPr>
        <w:pStyle w:val="B1"/>
      </w:pPr>
      <w:r>
        <w:t>[39]</w:t>
      </w:r>
      <w:r>
        <w:tab/>
      </w:r>
      <w:r w:rsidRPr="005B16E2">
        <w:t>R4-2310495</w:t>
      </w:r>
      <w:r>
        <w:t>, “</w:t>
      </w:r>
      <w:r w:rsidRPr="005B16E2">
        <w:t>LS on multi-carrier enhancement</w:t>
      </w:r>
      <w:r>
        <w:t>”</w:t>
      </w:r>
      <w:r w:rsidRPr="005B16E2">
        <w:t>, vivo</w:t>
      </w:r>
      <w:r>
        <w:t xml:space="preserve">, </w:t>
      </w:r>
      <w:r w:rsidRPr="00413BE5">
        <w:t>3GPP TSG-RAN WG4 Meeting #107</w:t>
      </w:r>
      <w:r>
        <w:t xml:space="preserve">, </w:t>
      </w:r>
      <w:r w:rsidRPr="00EF0236">
        <w:t>Incheon, KR, May 22 – May 26, 2023</w:t>
      </w:r>
      <w:r w:rsidRPr="00EF0236">
        <w:tab/>
      </w:r>
    </w:p>
    <w:p w14:paraId="77A17DEC" w14:textId="77777777" w:rsidR="00D2727A" w:rsidRDefault="005062D8" w:rsidP="00D2727A">
      <w:pPr>
        <w:pStyle w:val="B1"/>
      </w:pPr>
      <w:r>
        <w:t>[40]</w:t>
      </w:r>
      <w:r>
        <w:tab/>
      </w:r>
      <w:r w:rsidRPr="005062D8">
        <w:t>R4-2310496</w:t>
      </w:r>
      <w:r>
        <w:t>, “</w:t>
      </w:r>
      <w:r w:rsidRPr="005062D8">
        <w:t xml:space="preserve">WF on ambiguity issues for Tx switching </w:t>
      </w:r>
      <w:proofErr w:type="spellStart"/>
      <w:r w:rsidRPr="005062D8">
        <w:t>accorss</w:t>
      </w:r>
      <w:proofErr w:type="spellEnd"/>
      <w:r w:rsidRPr="005062D8">
        <w:t xml:space="preserve"> four bands</w:t>
      </w:r>
      <w:r>
        <w:t>”</w:t>
      </w:r>
      <w:r w:rsidRPr="005062D8">
        <w:t xml:space="preserve">, </w:t>
      </w:r>
      <w:proofErr w:type="spellStart"/>
      <w:r w:rsidRPr="005062D8">
        <w:t>Mediatek</w:t>
      </w:r>
      <w:proofErr w:type="spellEnd"/>
      <w:r w:rsidR="00D2727A">
        <w:t xml:space="preserve">, </w:t>
      </w:r>
      <w:r w:rsidR="00D2727A" w:rsidRPr="00413BE5">
        <w:t>3GPP TSG-RAN WG4 Meeting #107</w:t>
      </w:r>
      <w:r w:rsidR="00D2727A">
        <w:t xml:space="preserve">, </w:t>
      </w:r>
      <w:r w:rsidR="00D2727A" w:rsidRPr="00EF0236">
        <w:t>Incheon, KR, May 22 – May 26, 2023</w:t>
      </w:r>
      <w:r w:rsidR="00D2727A" w:rsidRPr="00EF0236">
        <w:tab/>
      </w:r>
    </w:p>
    <w:p w14:paraId="1571C8D6" w14:textId="4BE4B254" w:rsidR="00925F1D" w:rsidRDefault="00925F1D" w:rsidP="00D2727A">
      <w:pPr>
        <w:pStyle w:val="B1"/>
      </w:pPr>
      <w:r>
        <w:t>[41]</w:t>
      </w:r>
      <w:r>
        <w:tab/>
      </w:r>
      <w:r w:rsidR="00AC599B" w:rsidRPr="00AC599B">
        <w:t>R4-2312746</w:t>
      </w:r>
      <w:r w:rsidR="00AC599B">
        <w:t xml:space="preserve">, </w:t>
      </w:r>
      <w:r w:rsidR="00D05672">
        <w:t>“</w:t>
      </w:r>
      <w:r w:rsidR="00F57C94" w:rsidRPr="00F57C94">
        <w:t>Remaining issues on Rel-18 Multi-carrier enhancements</w:t>
      </w:r>
      <w:r w:rsidR="00D05672">
        <w:t>”</w:t>
      </w:r>
      <w:r w:rsidR="00F57C94">
        <w:t xml:space="preserve">, </w:t>
      </w:r>
      <w:r w:rsidR="00792F77" w:rsidRPr="00792F77">
        <w:t>Huawei</w:t>
      </w:r>
      <w:r w:rsidR="00792F77">
        <w:t xml:space="preserve">, </w:t>
      </w:r>
      <w:r w:rsidR="00A10100" w:rsidRPr="00A10100">
        <w:t>3GPP TSG-RAN WG4 Meeting #10</w:t>
      </w:r>
      <w:r w:rsidR="00222237">
        <w:t>8</w:t>
      </w:r>
      <w:r w:rsidR="00A10100">
        <w:t xml:space="preserve">, </w:t>
      </w:r>
      <w:r w:rsidR="00222237" w:rsidRPr="00222237">
        <w:t>Toulouse, France, August 21 – August 25, 2023</w:t>
      </w:r>
    </w:p>
    <w:p w14:paraId="160AEDBB" w14:textId="120B861C" w:rsidR="000200BD" w:rsidRDefault="000200BD" w:rsidP="00D2727A">
      <w:pPr>
        <w:pStyle w:val="B1"/>
      </w:pPr>
      <w:r>
        <w:t>[42]</w:t>
      </w:r>
      <w:r>
        <w:tab/>
      </w:r>
      <w:r w:rsidRPr="000200BD">
        <w:t>RP-232658</w:t>
      </w:r>
      <w:r>
        <w:t>, “</w:t>
      </w:r>
      <w:r w:rsidRPr="000200BD">
        <w:t>Summary for discussion [RAN1-R18-ULTxSwitching]</w:t>
      </w:r>
      <w:r>
        <w:t xml:space="preserve">”, </w:t>
      </w:r>
      <w:r w:rsidRPr="000200BD">
        <w:t>NTT DOCOMO</w:t>
      </w:r>
      <w:r>
        <w:t xml:space="preserve">, </w:t>
      </w:r>
      <w:r w:rsidR="003963B3" w:rsidRPr="003963B3">
        <w:t>3GPP TSG-RAN Meeting #101</w:t>
      </w:r>
      <w:r w:rsidR="003963B3">
        <w:t xml:space="preserve">, </w:t>
      </w:r>
      <w:r w:rsidR="003963B3" w:rsidRPr="003963B3">
        <w:t>Bangalore, India, September 11-15, 2023</w:t>
      </w:r>
    </w:p>
    <w:p w14:paraId="18E7FCFD" w14:textId="1BAE8699" w:rsidR="003963B3" w:rsidRDefault="003963B3" w:rsidP="00D2727A">
      <w:pPr>
        <w:pStyle w:val="B1"/>
      </w:pPr>
      <w:r>
        <w:t>[43]</w:t>
      </w:r>
      <w:r>
        <w:tab/>
      </w:r>
      <w:r w:rsidR="0070486F" w:rsidRPr="0070486F">
        <w:t>RP-232688</w:t>
      </w:r>
      <w:r w:rsidR="0070486F">
        <w:t>, “</w:t>
      </w:r>
      <w:r w:rsidR="00FA654D" w:rsidRPr="00FA654D">
        <w:t>Revised WID: NR CA band combinations with two SUL cells in Rel-18</w:t>
      </w:r>
      <w:r w:rsidR="0070486F">
        <w:t xml:space="preserve">”, </w:t>
      </w:r>
      <w:r w:rsidR="00DE7ECC" w:rsidRPr="00DE7ECC">
        <w:t>CMCC, China Telecom</w:t>
      </w:r>
      <w:r w:rsidR="00DE7ECC">
        <w:t xml:space="preserve">, </w:t>
      </w:r>
      <w:r w:rsidR="006A4A3F" w:rsidRPr="003963B3">
        <w:t>3GPP TSG-RAN Meeting #101</w:t>
      </w:r>
      <w:r w:rsidR="006A4A3F">
        <w:t xml:space="preserve">, </w:t>
      </w:r>
      <w:r w:rsidR="006A4A3F" w:rsidRPr="003963B3">
        <w:t>Bangalore, India, September 11-15, 2023</w:t>
      </w:r>
    </w:p>
    <w:p w14:paraId="4B0AFB55" w14:textId="6C4245D9" w:rsidR="005E48B3" w:rsidRDefault="005E48B3" w:rsidP="00D2727A">
      <w:pPr>
        <w:pStyle w:val="B1"/>
      </w:pPr>
      <w:r>
        <w:t>[44]</w:t>
      </w:r>
      <w:r>
        <w:tab/>
      </w:r>
      <w:r w:rsidR="00B05843" w:rsidRPr="00B05843">
        <w:t>R4-2315075</w:t>
      </w:r>
      <w:r w:rsidR="00B05843">
        <w:t>, “</w:t>
      </w:r>
      <w:r w:rsidR="00B05843" w:rsidRPr="00B05843">
        <w:t xml:space="preserve">draft CR with </w:t>
      </w:r>
      <w:proofErr w:type="spellStart"/>
      <w:r w:rsidR="00B05843" w:rsidRPr="00B05843">
        <w:t>dualUL</w:t>
      </w:r>
      <w:proofErr w:type="spellEnd"/>
      <w:r w:rsidR="00B05843" w:rsidRPr="00B05843">
        <w:t xml:space="preserve"> for SUL</w:t>
      </w:r>
      <w:r w:rsidR="00B05843">
        <w:t>”, Qualcomm, RAN4#108-bis</w:t>
      </w:r>
    </w:p>
    <w:p w14:paraId="35E6A382" w14:textId="4A56B48A" w:rsidR="0008206B" w:rsidRDefault="0008206B" w:rsidP="00D2727A">
      <w:pPr>
        <w:pStyle w:val="B1"/>
      </w:pPr>
      <w:r>
        <w:t>[45]</w:t>
      </w:r>
      <w:r>
        <w:tab/>
      </w:r>
      <w:r w:rsidRPr="0008206B">
        <w:t>R4-2309480</w:t>
      </w:r>
      <w:r>
        <w:t>, “</w:t>
      </w:r>
      <w:r w:rsidRPr="0008206B">
        <w:t>Rel-18 band configurations for TX Switching across 3 or 4 bands</w:t>
      </w:r>
      <w:r>
        <w:t xml:space="preserve">”, </w:t>
      </w:r>
      <w:r w:rsidRPr="0008206B">
        <w:t>Apple, Ericsson, Qualcomm</w:t>
      </w:r>
      <w:r w:rsidR="00FD6B4C">
        <w:t xml:space="preserve">, </w:t>
      </w:r>
      <w:r w:rsidR="00FD6B4C" w:rsidRPr="00F94F1F">
        <w:rPr>
          <w:szCs w:val="24"/>
        </w:rPr>
        <w:t>3</w:t>
      </w:r>
      <w:r w:rsidR="00FD6B4C" w:rsidRPr="00474676">
        <w:rPr>
          <w:sz w:val="22"/>
          <w:szCs w:val="22"/>
        </w:rPr>
        <w:t>GPP RAN TSG-RAN4 Meeting 107</w:t>
      </w:r>
      <w:r w:rsidR="00D50301">
        <w:rPr>
          <w:sz w:val="22"/>
          <w:szCs w:val="22"/>
        </w:rPr>
        <w:t xml:space="preserve">, </w:t>
      </w:r>
      <w:r w:rsidR="00D50301" w:rsidRPr="00D50301">
        <w:rPr>
          <w:sz w:val="22"/>
          <w:szCs w:val="22"/>
        </w:rPr>
        <w:t>Incheon, Korea, May 22 – May 26, 2023</w:t>
      </w:r>
    </w:p>
    <w:p w14:paraId="21B0E73A" w14:textId="101D60E1" w:rsidR="00B05843" w:rsidRDefault="00B05843" w:rsidP="00BB73E0">
      <w:pPr>
        <w:pStyle w:val="B1"/>
        <w:ind w:left="0" w:firstLine="0"/>
      </w:pPr>
    </w:p>
    <w:p w14:paraId="6BA3218A" w14:textId="0968C465" w:rsidR="005062D8" w:rsidRDefault="005062D8" w:rsidP="00943E5E">
      <w:pPr>
        <w:pStyle w:val="B1"/>
      </w:pP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705BBA"/>
    <w:multiLevelType w:val="hybridMultilevel"/>
    <w:tmpl w:val="33F46DCC"/>
    <w:lvl w:ilvl="0" w:tplc="8DBE2264">
      <w:start w:val="1"/>
      <w:numFmt w:val="bullet"/>
      <w:lvlText w:val="•"/>
      <w:lvlJc w:val="left"/>
      <w:pPr>
        <w:tabs>
          <w:tab w:val="num" w:pos="720"/>
        </w:tabs>
        <w:ind w:left="720" w:hanging="360"/>
      </w:pPr>
      <w:rPr>
        <w:rFonts w:ascii="Arial" w:hAnsi="Arial" w:hint="default"/>
      </w:rPr>
    </w:lvl>
    <w:lvl w:ilvl="1" w:tplc="E23CAAAE">
      <w:start w:val="1"/>
      <w:numFmt w:val="bullet"/>
      <w:lvlText w:val="•"/>
      <w:lvlJc w:val="left"/>
      <w:pPr>
        <w:tabs>
          <w:tab w:val="num" w:pos="1440"/>
        </w:tabs>
        <w:ind w:left="1440" w:hanging="360"/>
      </w:pPr>
      <w:rPr>
        <w:rFonts w:ascii="Arial" w:hAnsi="Arial" w:hint="default"/>
      </w:rPr>
    </w:lvl>
    <w:lvl w:ilvl="2" w:tplc="81C4ADFE" w:tentative="1">
      <w:start w:val="1"/>
      <w:numFmt w:val="bullet"/>
      <w:lvlText w:val="•"/>
      <w:lvlJc w:val="left"/>
      <w:pPr>
        <w:tabs>
          <w:tab w:val="num" w:pos="2160"/>
        </w:tabs>
        <w:ind w:left="2160" w:hanging="360"/>
      </w:pPr>
      <w:rPr>
        <w:rFonts w:ascii="Arial" w:hAnsi="Arial" w:hint="default"/>
      </w:rPr>
    </w:lvl>
    <w:lvl w:ilvl="3" w:tplc="6A7CA8BE" w:tentative="1">
      <w:start w:val="1"/>
      <w:numFmt w:val="bullet"/>
      <w:lvlText w:val="•"/>
      <w:lvlJc w:val="left"/>
      <w:pPr>
        <w:tabs>
          <w:tab w:val="num" w:pos="2880"/>
        </w:tabs>
        <w:ind w:left="2880" w:hanging="360"/>
      </w:pPr>
      <w:rPr>
        <w:rFonts w:ascii="Arial" w:hAnsi="Arial" w:hint="default"/>
      </w:rPr>
    </w:lvl>
    <w:lvl w:ilvl="4" w:tplc="F70E6898" w:tentative="1">
      <w:start w:val="1"/>
      <w:numFmt w:val="bullet"/>
      <w:lvlText w:val="•"/>
      <w:lvlJc w:val="left"/>
      <w:pPr>
        <w:tabs>
          <w:tab w:val="num" w:pos="3600"/>
        </w:tabs>
        <w:ind w:left="3600" w:hanging="360"/>
      </w:pPr>
      <w:rPr>
        <w:rFonts w:ascii="Arial" w:hAnsi="Arial" w:hint="default"/>
      </w:rPr>
    </w:lvl>
    <w:lvl w:ilvl="5" w:tplc="E57EAF6A" w:tentative="1">
      <w:start w:val="1"/>
      <w:numFmt w:val="bullet"/>
      <w:lvlText w:val="•"/>
      <w:lvlJc w:val="left"/>
      <w:pPr>
        <w:tabs>
          <w:tab w:val="num" w:pos="4320"/>
        </w:tabs>
        <w:ind w:left="4320" w:hanging="360"/>
      </w:pPr>
      <w:rPr>
        <w:rFonts w:ascii="Arial" w:hAnsi="Arial" w:hint="default"/>
      </w:rPr>
    </w:lvl>
    <w:lvl w:ilvl="6" w:tplc="046843E6" w:tentative="1">
      <w:start w:val="1"/>
      <w:numFmt w:val="bullet"/>
      <w:lvlText w:val="•"/>
      <w:lvlJc w:val="left"/>
      <w:pPr>
        <w:tabs>
          <w:tab w:val="num" w:pos="5040"/>
        </w:tabs>
        <w:ind w:left="5040" w:hanging="360"/>
      </w:pPr>
      <w:rPr>
        <w:rFonts w:ascii="Arial" w:hAnsi="Arial" w:hint="default"/>
      </w:rPr>
    </w:lvl>
    <w:lvl w:ilvl="7" w:tplc="469C323C" w:tentative="1">
      <w:start w:val="1"/>
      <w:numFmt w:val="bullet"/>
      <w:lvlText w:val="•"/>
      <w:lvlJc w:val="left"/>
      <w:pPr>
        <w:tabs>
          <w:tab w:val="num" w:pos="5760"/>
        </w:tabs>
        <w:ind w:left="5760" w:hanging="360"/>
      </w:pPr>
      <w:rPr>
        <w:rFonts w:ascii="Arial" w:hAnsi="Arial" w:hint="default"/>
      </w:rPr>
    </w:lvl>
    <w:lvl w:ilvl="8" w:tplc="8A3473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17"/>
  </w:num>
  <w:num w:numId="2" w16cid:durableId="1720548759">
    <w:abstractNumId w:val="8"/>
  </w:num>
  <w:num w:numId="3" w16cid:durableId="859198064">
    <w:abstractNumId w:val="5"/>
  </w:num>
  <w:num w:numId="4" w16cid:durableId="583732344">
    <w:abstractNumId w:val="15"/>
  </w:num>
  <w:num w:numId="5" w16cid:durableId="1324042913">
    <w:abstractNumId w:val="22"/>
  </w:num>
  <w:num w:numId="6" w16cid:durableId="270355691">
    <w:abstractNumId w:val="6"/>
  </w:num>
  <w:num w:numId="7" w16cid:durableId="392894675">
    <w:abstractNumId w:val="1"/>
  </w:num>
  <w:num w:numId="8" w16cid:durableId="1185286419">
    <w:abstractNumId w:val="20"/>
  </w:num>
  <w:num w:numId="9" w16cid:durableId="1874880183">
    <w:abstractNumId w:val="24"/>
  </w:num>
  <w:num w:numId="10" w16cid:durableId="1215117416">
    <w:abstractNumId w:val="16"/>
  </w:num>
  <w:num w:numId="11" w16cid:durableId="1322276718">
    <w:abstractNumId w:val="10"/>
  </w:num>
  <w:num w:numId="12" w16cid:durableId="1685478419">
    <w:abstractNumId w:val="14"/>
  </w:num>
  <w:num w:numId="13" w16cid:durableId="251015662">
    <w:abstractNumId w:val="12"/>
  </w:num>
  <w:num w:numId="14" w16cid:durableId="426773901">
    <w:abstractNumId w:val="4"/>
  </w:num>
  <w:num w:numId="15" w16cid:durableId="24332259">
    <w:abstractNumId w:val="7"/>
  </w:num>
  <w:num w:numId="16" w16cid:durableId="1165389979">
    <w:abstractNumId w:val="19"/>
  </w:num>
  <w:num w:numId="17" w16cid:durableId="1593077490">
    <w:abstractNumId w:val="13"/>
  </w:num>
  <w:num w:numId="18" w16cid:durableId="421680846">
    <w:abstractNumId w:val="21"/>
  </w:num>
  <w:num w:numId="19" w16cid:durableId="1354115616">
    <w:abstractNumId w:val="25"/>
  </w:num>
  <w:num w:numId="20" w16cid:durableId="2138638564">
    <w:abstractNumId w:val="0"/>
  </w:num>
  <w:num w:numId="21" w16cid:durableId="98574356">
    <w:abstractNumId w:val="11"/>
  </w:num>
  <w:num w:numId="22" w16cid:durableId="1624919064">
    <w:abstractNumId w:val="2"/>
  </w:num>
  <w:num w:numId="23" w16cid:durableId="616448352">
    <w:abstractNumId w:val="23"/>
  </w:num>
  <w:num w:numId="24" w16cid:durableId="1339889165">
    <w:abstractNumId w:val="18"/>
  </w:num>
  <w:num w:numId="25" w16cid:durableId="1225725008">
    <w:abstractNumId w:val="3"/>
  </w:num>
  <w:num w:numId="26" w16cid:durableId="214558376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C93"/>
    <w:rsid w:val="000010B9"/>
    <w:rsid w:val="00002B95"/>
    <w:rsid w:val="000035D7"/>
    <w:rsid w:val="000038AA"/>
    <w:rsid w:val="00003E97"/>
    <w:rsid w:val="000042C2"/>
    <w:rsid w:val="000042E1"/>
    <w:rsid w:val="000046A6"/>
    <w:rsid w:val="00004C29"/>
    <w:rsid w:val="0000505D"/>
    <w:rsid w:val="00007058"/>
    <w:rsid w:val="000074FC"/>
    <w:rsid w:val="00007938"/>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0BD"/>
    <w:rsid w:val="000203CC"/>
    <w:rsid w:val="0002121E"/>
    <w:rsid w:val="0002143A"/>
    <w:rsid w:val="00021CED"/>
    <w:rsid w:val="00022941"/>
    <w:rsid w:val="000235E9"/>
    <w:rsid w:val="00026030"/>
    <w:rsid w:val="000262B9"/>
    <w:rsid w:val="00026CC2"/>
    <w:rsid w:val="00026E06"/>
    <w:rsid w:val="0003005B"/>
    <w:rsid w:val="0003066B"/>
    <w:rsid w:val="00031D75"/>
    <w:rsid w:val="000323CD"/>
    <w:rsid w:val="00032669"/>
    <w:rsid w:val="00032C00"/>
    <w:rsid w:val="000339AA"/>
    <w:rsid w:val="00037A84"/>
    <w:rsid w:val="0004180B"/>
    <w:rsid w:val="000428D1"/>
    <w:rsid w:val="00042E53"/>
    <w:rsid w:val="00044027"/>
    <w:rsid w:val="000454A9"/>
    <w:rsid w:val="00046DDD"/>
    <w:rsid w:val="00047430"/>
    <w:rsid w:val="0004772E"/>
    <w:rsid w:val="00047781"/>
    <w:rsid w:val="000513F8"/>
    <w:rsid w:val="00051C9D"/>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4CB4"/>
    <w:rsid w:val="00065FBC"/>
    <w:rsid w:val="000661AE"/>
    <w:rsid w:val="00066999"/>
    <w:rsid w:val="00066A37"/>
    <w:rsid w:val="00066E80"/>
    <w:rsid w:val="00067F86"/>
    <w:rsid w:val="00070AD8"/>
    <w:rsid w:val="00071F6F"/>
    <w:rsid w:val="000720A5"/>
    <w:rsid w:val="000721E1"/>
    <w:rsid w:val="00072480"/>
    <w:rsid w:val="00072A56"/>
    <w:rsid w:val="000736FF"/>
    <w:rsid w:val="00073894"/>
    <w:rsid w:val="00074269"/>
    <w:rsid w:val="00074CF2"/>
    <w:rsid w:val="00074E7D"/>
    <w:rsid w:val="000754C2"/>
    <w:rsid w:val="00075A59"/>
    <w:rsid w:val="00076BC6"/>
    <w:rsid w:val="0007798A"/>
    <w:rsid w:val="00077EB3"/>
    <w:rsid w:val="00080712"/>
    <w:rsid w:val="00080A57"/>
    <w:rsid w:val="0008206B"/>
    <w:rsid w:val="000820D9"/>
    <w:rsid w:val="00082EF4"/>
    <w:rsid w:val="00083056"/>
    <w:rsid w:val="00083964"/>
    <w:rsid w:val="00084322"/>
    <w:rsid w:val="000865B3"/>
    <w:rsid w:val="000871AF"/>
    <w:rsid w:val="000872D5"/>
    <w:rsid w:val="000879F3"/>
    <w:rsid w:val="00087E7A"/>
    <w:rsid w:val="00090220"/>
    <w:rsid w:val="000902EA"/>
    <w:rsid w:val="000908D9"/>
    <w:rsid w:val="000926B4"/>
    <w:rsid w:val="00092945"/>
    <w:rsid w:val="00093B4D"/>
    <w:rsid w:val="0009490A"/>
    <w:rsid w:val="00095874"/>
    <w:rsid w:val="00095F6E"/>
    <w:rsid w:val="000972F9"/>
    <w:rsid w:val="00097642"/>
    <w:rsid w:val="000A01CA"/>
    <w:rsid w:val="000A1A57"/>
    <w:rsid w:val="000A210A"/>
    <w:rsid w:val="000A23E2"/>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B3"/>
    <w:rsid w:val="000E0A10"/>
    <w:rsid w:val="000E1A45"/>
    <w:rsid w:val="000E26BD"/>
    <w:rsid w:val="000E406C"/>
    <w:rsid w:val="000E40AB"/>
    <w:rsid w:val="000E4512"/>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944"/>
    <w:rsid w:val="000F1498"/>
    <w:rsid w:val="000F210D"/>
    <w:rsid w:val="000F2402"/>
    <w:rsid w:val="000F428C"/>
    <w:rsid w:val="000F4FB3"/>
    <w:rsid w:val="000F4FE1"/>
    <w:rsid w:val="000F502F"/>
    <w:rsid w:val="000F519D"/>
    <w:rsid w:val="000F62DE"/>
    <w:rsid w:val="000F65D1"/>
    <w:rsid w:val="000F6965"/>
    <w:rsid w:val="000F6B73"/>
    <w:rsid w:val="000F6CEE"/>
    <w:rsid w:val="000F7B37"/>
    <w:rsid w:val="000F7C30"/>
    <w:rsid w:val="000F7ECB"/>
    <w:rsid w:val="000F7EDC"/>
    <w:rsid w:val="001000B6"/>
    <w:rsid w:val="00100B99"/>
    <w:rsid w:val="00100C2A"/>
    <w:rsid w:val="00100EC2"/>
    <w:rsid w:val="00101522"/>
    <w:rsid w:val="001015AF"/>
    <w:rsid w:val="001029C9"/>
    <w:rsid w:val="00102AC0"/>
    <w:rsid w:val="00102C0E"/>
    <w:rsid w:val="00103EB6"/>
    <w:rsid w:val="0010482F"/>
    <w:rsid w:val="00104902"/>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14AE"/>
    <w:rsid w:val="001216AB"/>
    <w:rsid w:val="0012188A"/>
    <w:rsid w:val="00121A01"/>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7F9"/>
    <w:rsid w:val="00144F7C"/>
    <w:rsid w:val="00144FDD"/>
    <w:rsid w:val="001464CC"/>
    <w:rsid w:val="001477A7"/>
    <w:rsid w:val="0015001A"/>
    <w:rsid w:val="001512D7"/>
    <w:rsid w:val="00151574"/>
    <w:rsid w:val="00152246"/>
    <w:rsid w:val="0015246E"/>
    <w:rsid w:val="001532E5"/>
    <w:rsid w:val="0015336A"/>
    <w:rsid w:val="0015406D"/>
    <w:rsid w:val="001555B6"/>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46A"/>
    <w:rsid w:val="00166494"/>
    <w:rsid w:val="00166E65"/>
    <w:rsid w:val="00166E70"/>
    <w:rsid w:val="001672FD"/>
    <w:rsid w:val="0017059D"/>
    <w:rsid w:val="00170A24"/>
    <w:rsid w:val="00170DB5"/>
    <w:rsid w:val="00170F29"/>
    <w:rsid w:val="00171914"/>
    <w:rsid w:val="00171985"/>
    <w:rsid w:val="001727DA"/>
    <w:rsid w:val="001729D8"/>
    <w:rsid w:val="001737B8"/>
    <w:rsid w:val="00174014"/>
    <w:rsid w:val="0017403D"/>
    <w:rsid w:val="00175377"/>
    <w:rsid w:val="00176BC9"/>
    <w:rsid w:val="00177562"/>
    <w:rsid w:val="00177F67"/>
    <w:rsid w:val="0018073A"/>
    <w:rsid w:val="00180BAA"/>
    <w:rsid w:val="00180E00"/>
    <w:rsid w:val="001813D6"/>
    <w:rsid w:val="00181848"/>
    <w:rsid w:val="00181D78"/>
    <w:rsid w:val="00181F43"/>
    <w:rsid w:val="0018260C"/>
    <w:rsid w:val="00182ACA"/>
    <w:rsid w:val="0018383E"/>
    <w:rsid w:val="00184EB4"/>
    <w:rsid w:val="001851D4"/>
    <w:rsid w:val="00185221"/>
    <w:rsid w:val="001854DB"/>
    <w:rsid w:val="00185F2B"/>
    <w:rsid w:val="001860C3"/>
    <w:rsid w:val="00186430"/>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F86"/>
    <w:rsid w:val="001A0289"/>
    <w:rsid w:val="001A03BD"/>
    <w:rsid w:val="001A09A7"/>
    <w:rsid w:val="001A0F25"/>
    <w:rsid w:val="001A1946"/>
    <w:rsid w:val="001A2964"/>
    <w:rsid w:val="001A38AF"/>
    <w:rsid w:val="001A3D21"/>
    <w:rsid w:val="001A43F0"/>
    <w:rsid w:val="001A5DAE"/>
    <w:rsid w:val="001A5DF8"/>
    <w:rsid w:val="001A6345"/>
    <w:rsid w:val="001A6F7A"/>
    <w:rsid w:val="001A708D"/>
    <w:rsid w:val="001B00A7"/>
    <w:rsid w:val="001B1608"/>
    <w:rsid w:val="001B1755"/>
    <w:rsid w:val="001B21BD"/>
    <w:rsid w:val="001B3183"/>
    <w:rsid w:val="001B3BCF"/>
    <w:rsid w:val="001B4487"/>
    <w:rsid w:val="001B515F"/>
    <w:rsid w:val="001B6137"/>
    <w:rsid w:val="001B7369"/>
    <w:rsid w:val="001B746E"/>
    <w:rsid w:val="001B799C"/>
    <w:rsid w:val="001C0AB2"/>
    <w:rsid w:val="001C1C69"/>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B02"/>
    <w:rsid w:val="00204EC0"/>
    <w:rsid w:val="00205BC8"/>
    <w:rsid w:val="00206565"/>
    <w:rsid w:val="002067DB"/>
    <w:rsid w:val="002071A9"/>
    <w:rsid w:val="0021004E"/>
    <w:rsid w:val="00210A4D"/>
    <w:rsid w:val="00210C4E"/>
    <w:rsid w:val="002113BF"/>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237"/>
    <w:rsid w:val="00222D56"/>
    <w:rsid w:val="00222D66"/>
    <w:rsid w:val="00224AB3"/>
    <w:rsid w:val="00224E7C"/>
    <w:rsid w:val="00225756"/>
    <w:rsid w:val="00225AD9"/>
    <w:rsid w:val="0022667F"/>
    <w:rsid w:val="002267B2"/>
    <w:rsid w:val="002269E5"/>
    <w:rsid w:val="00227415"/>
    <w:rsid w:val="002320A3"/>
    <w:rsid w:val="00232290"/>
    <w:rsid w:val="00233B65"/>
    <w:rsid w:val="00233EAE"/>
    <w:rsid w:val="00234B01"/>
    <w:rsid w:val="002357E5"/>
    <w:rsid w:val="00236962"/>
    <w:rsid w:val="0023778F"/>
    <w:rsid w:val="002409EE"/>
    <w:rsid w:val="002413FA"/>
    <w:rsid w:val="002414AB"/>
    <w:rsid w:val="0024176F"/>
    <w:rsid w:val="00241773"/>
    <w:rsid w:val="0024286F"/>
    <w:rsid w:val="00242B3E"/>
    <w:rsid w:val="00242B56"/>
    <w:rsid w:val="00242F17"/>
    <w:rsid w:val="002438F0"/>
    <w:rsid w:val="00243EED"/>
    <w:rsid w:val="002446A0"/>
    <w:rsid w:val="00244785"/>
    <w:rsid w:val="00244915"/>
    <w:rsid w:val="00245051"/>
    <w:rsid w:val="002450DE"/>
    <w:rsid w:val="00245544"/>
    <w:rsid w:val="002465D2"/>
    <w:rsid w:val="002476C8"/>
    <w:rsid w:val="0024782F"/>
    <w:rsid w:val="002478F5"/>
    <w:rsid w:val="00247F99"/>
    <w:rsid w:val="00251AD3"/>
    <w:rsid w:val="00251CFA"/>
    <w:rsid w:val="002524DC"/>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696"/>
    <w:rsid w:val="0026476E"/>
    <w:rsid w:val="00266CCC"/>
    <w:rsid w:val="00266F61"/>
    <w:rsid w:val="002702A8"/>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066"/>
    <w:rsid w:val="002C2698"/>
    <w:rsid w:val="002C3BFC"/>
    <w:rsid w:val="002C5FD4"/>
    <w:rsid w:val="002C65B6"/>
    <w:rsid w:val="002C6C92"/>
    <w:rsid w:val="002C6CD2"/>
    <w:rsid w:val="002C6F67"/>
    <w:rsid w:val="002C70C6"/>
    <w:rsid w:val="002C7303"/>
    <w:rsid w:val="002C7334"/>
    <w:rsid w:val="002D2EEF"/>
    <w:rsid w:val="002D411B"/>
    <w:rsid w:val="002D44F4"/>
    <w:rsid w:val="002D486C"/>
    <w:rsid w:val="002D4CC7"/>
    <w:rsid w:val="002D4FBE"/>
    <w:rsid w:val="002D5476"/>
    <w:rsid w:val="002D59FB"/>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564D"/>
    <w:rsid w:val="002E5B26"/>
    <w:rsid w:val="002E7011"/>
    <w:rsid w:val="002F06BB"/>
    <w:rsid w:val="002F0BA8"/>
    <w:rsid w:val="002F1C8C"/>
    <w:rsid w:val="002F21D4"/>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7D5E"/>
    <w:rsid w:val="00320454"/>
    <w:rsid w:val="00321706"/>
    <w:rsid w:val="00321C40"/>
    <w:rsid w:val="00322290"/>
    <w:rsid w:val="00322CC1"/>
    <w:rsid w:val="00323E4A"/>
    <w:rsid w:val="00324012"/>
    <w:rsid w:val="0032446F"/>
    <w:rsid w:val="00324949"/>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268F"/>
    <w:rsid w:val="003628E1"/>
    <w:rsid w:val="003659A8"/>
    <w:rsid w:val="00365A02"/>
    <w:rsid w:val="00365A0B"/>
    <w:rsid w:val="003660C8"/>
    <w:rsid w:val="00366493"/>
    <w:rsid w:val="00366501"/>
    <w:rsid w:val="003665F7"/>
    <w:rsid w:val="003669F9"/>
    <w:rsid w:val="00366D31"/>
    <w:rsid w:val="00367187"/>
    <w:rsid w:val="003673CD"/>
    <w:rsid w:val="00367669"/>
    <w:rsid w:val="00367DF1"/>
    <w:rsid w:val="003701E8"/>
    <w:rsid w:val="00371378"/>
    <w:rsid w:val="00371C7B"/>
    <w:rsid w:val="00373FBF"/>
    <w:rsid w:val="0037436F"/>
    <w:rsid w:val="00375AA5"/>
    <w:rsid w:val="003763A2"/>
    <w:rsid w:val="00376739"/>
    <w:rsid w:val="00377211"/>
    <w:rsid w:val="0037760B"/>
    <w:rsid w:val="00377E78"/>
    <w:rsid w:val="0038130B"/>
    <w:rsid w:val="00381D80"/>
    <w:rsid w:val="00384DAB"/>
    <w:rsid w:val="003850AE"/>
    <w:rsid w:val="00385191"/>
    <w:rsid w:val="00385410"/>
    <w:rsid w:val="0038547C"/>
    <w:rsid w:val="003855AF"/>
    <w:rsid w:val="0038577A"/>
    <w:rsid w:val="003858E2"/>
    <w:rsid w:val="00385AEA"/>
    <w:rsid w:val="003869CF"/>
    <w:rsid w:val="00386CA7"/>
    <w:rsid w:val="003871A1"/>
    <w:rsid w:val="003875F0"/>
    <w:rsid w:val="0038770D"/>
    <w:rsid w:val="0039034D"/>
    <w:rsid w:val="003906EA"/>
    <w:rsid w:val="00391330"/>
    <w:rsid w:val="00392365"/>
    <w:rsid w:val="00392374"/>
    <w:rsid w:val="00392B77"/>
    <w:rsid w:val="00393379"/>
    <w:rsid w:val="00394AB3"/>
    <w:rsid w:val="00394F87"/>
    <w:rsid w:val="00395B65"/>
    <w:rsid w:val="003963B3"/>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B0393"/>
    <w:rsid w:val="003B0E4A"/>
    <w:rsid w:val="003B1523"/>
    <w:rsid w:val="003B17F8"/>
    <w:rsid w:val="003B22A8"/>
    <w:rsid w:val="003B2D77"/>
    <w:rsid w:val="003B31AF"/>
    <w:rsid w:val="003B36CC"/>
    <w:rsid w:val="003B38D4"/>
    <w:rsid w:val="003B3914"/>
    <w:rsid w:val="003B3932"/>
    <w:rsid w:val="003B3C8C"/>
    <w:rsid w:val="003B3DB0"/>
    <w:rsid w:val="003B3FD2"/>
    <w:rsid w:val="003B4BF2"/>
    <w:rsid w:val="003B5BBE"/>
    <w:rsid w:val="003B615C"/>
    <w:rsid w:val="003B6F17"/>
    <w:rsid w:val="003B763B"/>
    <w:rsid w:val="003B7A1B"/>
    <w:rsid w:val="003C0288"/>
    <w:rsid w:val="003C1A14"/>
    <w:rsid w:val="003C1FB9"/>
    <w:rsid w:val="003C203A"/>
    <w:rsid w:val="003C20BB"/>
    <w:rsid w:val="003C3383"/>
    <w:rsid w:val="003C39C6"/>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D08"/>
    <w:rsid w:val="003D6E28"/>
    <w:rsid w:val="003E03F3"/>
    <w:rsid w:val="003E18E0"/>
    <w:rsid w:val="003E244A"/>
    <w:rsid w:val="003E25B3"/>
    <w:rsid w:val="003E27E7"/>
    <w:rsid w:val="003E30B4"/>
    <w:rsid w:val="003E39B0"/>
    <w:rsid w:val="003E42FA"/>
    <w:rsid w:val="003E4CBC"/>
    <w:rsid w:val="003E4E64"/>
    <w:rsid w:val="003E54DA"/>
    <w:rsid w:val="003E566C"/>
    <w:rsid w:val="003E5838"/>
    <w:rsid w:val="003E5C6A"/>
    <w:rsid w:val="003E66A6"/>
    <w:rsid w:val="003E722B"/>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DA5"/>
    <w:rsid w:val="003F6E3F"/>
    <w:rsid w:val="003F7478"/>
    <w:rsid w:val="003F76B6"/>
    <w:rsid w:val="004005FE"/>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B0A"/>
    <w:rsid w:val="00414CE5"/>
    <w:rsid w:val="0041517D"/>
    <w:rsid w:val="004158B0"/>
    <w:rsid w:val="00415D3D"/>
    <w:rsid w:val="00415D96"/>
    <w:rsid w:val="00416DA1"/>
    <w:rsid w:val="00417FB8"/>
    <w:rsid w:val="004206D9"/>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D09"/>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DD5"/>
    <w:rsid w:val="00476FF2"/>
    <w:rsid w:val="00477BE8"/>
    <w:rsid w:val="00480353"/>
    <w:rsid w:val="00480406"/>
    <w:rsid w:val="00481250"/>
    <w:rsid w:val="00481537"/>
    <w:rsid w:val="00482C49"/>
    <w:rsid w:val="00482F82"/>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3943"/>
    <w:rsid w:val="00493A37"/>
    <w:rsid w:val="0049412C"/>
    <w:rsid w:val="00494222"/>
    <w:rsid w:val="0049457D"/>
    <w:rsid w:val="00495F5B"/>
    <w:rsid w:val="004960B8"/>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75DD"/>
    <w:rsid w:val="004A7E34"/>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4609"/>
    <w:rsid w:val="004E46A9"/>
    <w:rsid w:val="004E4B49"/>
    <w:rsid w:val="004E6217"/>
    <w:rsid w:val="004E629C"/>
    <w:rsid w:val="004E6C01"/>
    <w:rsid w:val="004E78BC"/>
    <w:rsid w:val="004F0B16"/>
    <w:rsid w:val="004F132E"/>
    <w:rsid w:val="004F1420"/>
    <w:rsid w:val="004F1595"/>
    <w:rsid w:val="004F2555"/>
    <w:rsid w:val="004F295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7CF3"/>
    <w:rsid w:val="005203CE"/>
    <w:rsid w:val="005212F9"/>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415CE"/>
    <w:rsid w:val="00541709"/>
    <w:rsid w:val="00542721"/>
    <w:rsid w:val="005436E7"/>
    <w:rsid w:val="00543D43"/>
    <w:rsid w:val="005445CA"/>
    <w:rsid w:val="00545478"/>
    <w:rsid w:val="00545A2A"/>
    <w:rsid w:val="00545BAE"/>
    <w:rsid w:val="00546180"/>
    <w:rsid w:val="005464FA"/>
    <w:rsid w:val="0054694A"/>
    <w:rsid w:val="0054738E"/>
    <w:rsid w:val="0054741E"/>
    <w:rsid w:val="005477E0"/>
    <w:rsid w:val="00551313"/>
    <w:rsid w:val="00551CA1"/>
    <w:rsid w:val="005520D7"/>
    <w:rsid w:val="005524BC"/>
    <w:rsid w:val="00552FD7"/>
    <w:rsid w:val="0055317B"/>
    <w:rsid w:val="005536D9"/>
    <w:rsid w:val="0055409A"/>
    <w:rsid w:val="00554CBF"/>
    <w:rsid w:val="00555AEF"/>
    <w:rsid w:val="00556F90"/>
    <w:rsid w:val="00557664"/>
    <w:rsid w:val="005577CD"/>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7F1"/>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4F57"/>
    <w:rsid w:val="00585E18"/>
    <w:rsid w:val="00586610"/>
    <w:rsid w:val="0058669B"/>
    <w:rsid w:val="00586CF5"/>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DD0"/>
    <w:rsid w:val="005A2EF8"/>
    <w:rsid w:val="005A3592"/>
    <w:rsid w:val="005A46E9"/>
    <w:rsid w:val="005A49C6"/>
    <w:rsid w:val="005A5500"/>
    <w:rsid w:val="005A5F36"/>
    <w:rsid w:val="005A66DE"/>
    <w:rsid w:val="005A6E99"/>
    <w:rsid w:val="005A72BD"/>
    <w:rsid w:val="005B03DB"/>
    <w:rsid w:val="005B07A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C0E"/>
    <w:rsid w:val="005D5628"/>
    <w:rsid w:val="005D5C74"/>
    <w:rsid w:val="005D69AB"/>
    <w:rsid w:val="005D6B59"/>
    <w:rsid w:val="005E19CB"/>
    <w:rsid w:val="005E1DB3"/>
    <w:rsid w:val="005E2B0B"/>
    <w:rsid w:val="005E3A21"/>
    <w:rsid w:val="005E4466"/>
    <w:rsid w:val="005E48B3"/>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0ABE"/>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EC1"/>
    <w:rsid w:val="00642BA6"/>
    <w:rsid w:val="00643D09"/>
    <w:rsid w:val="006443D3"/>
    <w:rsid w:val="006449BB"/>
    <w:rsid w:val="00644CC0"/>
    <w:rsid w:val="00644FC1"/>
    <w:rsid w:val="00645344"/>
    <w:rsid w:val="006453F8"/>
    <w:rsid w:val="006465F2"/>
    <w:rsid w:val="0064678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5E45"/>
    <w:rsid w:val="0067716E"/>
    <w:rsid w:val="0068058D"/>
    <w:rsid w:val="0068118E"/>
    <w:rsid w:val="006812F8"/>
    <w:rsid w:val="006815CF"/>
    <w:rsid w:val="00681F9B"/>
    <w:rsid w:val="00682095"/>
    <w:rsid w:val="0068262B"/>
    <w:rsid w:val="006834CE"/>
    <w:rsid w:val="006840CC"/>
    <w:rsid w:val="00685250"/>
    <w:rsid w:val="00686655"/>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84D"/>
    <w:rsid w:val="006A1308"/>
    <w:rsid w:val="006A2759"/>
    <w:rsid w:val="006A2840"/>
    <w:rsid w:val="006A3DD3"/>
    <w:rsid w:val="006A4A3F"/>
    <w:rsid w:val="006A5015"/>
    <w:rsid w:val="006A6A25"/>
    <w:rsid w:val="006A7AE2"/>
    <w:rsid w:val="006B009B"/>
    <w:rsid w:val="006B00EC"/>
    <w:rsid w:val="006B019C"/>
    <w:rsid w:val="006B048C"/>
    <w:rsid w:val="006B1041"/>
    <w:rsid w:val="006B1747"/>
    <w:rsid w:val="006B17AA"/>
    <w:rsid w:val="006B1BAA"/>
    <w:rsid w:val="006B1CAB"/>
    <w:rsid w:val="006B1DA9"/>
    <w:rsid w:val="006B3353"/>
    <w:rsid w:val="006B3E20"/>
    <w:rsid w:val="006B405C"/>
    <w:rsid w:val="006B4134"/>
    <w:rsid w:val="006B4A0C"/>
    <w:rsid w:val="006B4AB0"/>
    <w:rsid w:val="006B4F48"/>
    <w:rsid w:val="006B592B"/>
    <w:rsid w:val="006B5952"/>
    <w:rsid w:val="006B5EE6"/>
    <w:rsid w:val="006B6102"/>
    <w:rsid w:val="006B689F"/>
    <w:rsid w:val="006B741C"/>
    <w:rsid w:val="006B7459"/>
    <w:rsid w:val="006B7505"/>
    <w:rsid w:val="006C01ED"/>
    <w:rsid w:val="006C0280"/>
    <w:rsid w:val="006C0696"/>
    <w:rsid w:val="006C10A7"/>
    <w:rsid w:val="006C123A"/>
    <w:rsid w:val="006C14EE"/>
    <w:rsid w:val="006C16CD"/>
    <w:rsid w:val="006C1B88"/>
    <w:rsid w:val="006C3160"/>
    <w:rsid w:val="006C34C0"/>
    <w:rsid w:val="006C3991"/>
    <w:rsid w:val="006C410C"/>
    <w:rsid w:val="006C4526"/>
    <w:rsid w:val="006C46B1"/>
    <w:rsid w:val="006C4938"/>
    <w:rsid w:val="006C49BD"/>
    <w:rsid w:val="006C5400"/>
    <w:rsid w:val="006C66AA"/>
    <w:rsid w:val="006C6ED0"/>
    <w:rsid w:val="006C78AA"/>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2161"/>
    <w:rsid w:val="006E274D"/>
    <w:rsid w:val="006E423E"/>
    <w:rsid w:val="006E465B"/>
    <w:rsid w:val="006E4ADA"/>
    <w:rsid w:val="006E6782"/>
    <w:rsid w:val="006E6835"/>
    <w:rsid w:val="006E7458"/>
    <w:rsid w:val="006F063C"/>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486F"/>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AE1"/>
    <w:rsid w:val="00713B09"/>
    <w:rsid w:val="00713B49"/>
    <w:rsid w:val="00714F51"/>
    <w:rsid w:val="00715433"/>
    <w:rsid w:val="007167EB"/>
    <w:rsid w:val="007179D1"/>
    <w:rsid w:val="007212E3"/>
    <w:rsid w:val="007213F1"/>
    <w:rsid w:val="00721B62"/>
    <w:rsid w:val="00721F34"/>
    <w:rsid w:val="00722309"/>
    <w:rsid w:val="00722A7E"/>
    <w:rsid w:val="007244F1"/>
    <w:rsid w:val="007254B7"/>
    <w:rsid w:val="007258A3"/>
    <w:rsid w:val="00726438"/>
    <w:rsid w:val="00726941"/>
    <w:rsid w:val="00727589"/>
    <w:rsid w:val="00730321"/>
    <w:rsid w:val="00730431"/>
    <w:rsid w:val="0073142C"/>
    <w:rsid w:val="00731657"/>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9EA"/>
    <w:rsid w:val="00747A0D"/>
    <w:rsid w:val="00750F37"/>
    <w:rsid w:val="00751AEA"/>
    <w:rsid w:val="00752554"/>
    <w:rsid w:val="0075345D"/>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202"/>
    <w:rsid w:val="00772467"/>
    <w:rsid w:val="00772910"/>
    <w:rsid w:val="00772A39"/>
    <w:rsid w:val="00772F7D"/>
    <w:rsid w:val="00773E51"/>
    <w:rsid w:val="007746DF"/>
    <w:rsid w:val="00774F6F"/>
    <w:rsid w:val="00775007"/>
    <w:rsid w:val="0077541D"/>
    <w:rsid w:val="00776166"/>
    <w:rsid w:val="00776205"/>
    <w:rsid w:val="007766BD"/>
    <w:rsid w:val="00776715"/>
    <w:rsid w:val="00780B5A"/>
    <w:rsid w:val="00780C89"/>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F8D"/>
    <w:rsid w:val="00792019"/>
    <w:rsid w:val="00792165"/>
    <w:rsid w:val="00792256"/>
    <w:rsid w:val="00792876"/>
    <w:rsid w:val="00792AFA"/>
    <w:rsid w:val="00792F77"/>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3CA"/>
    <w:rsid w:val="007A64F9"/>
    <w:rsid w:val="007A651D"/>
    <w:rsid w:val="007A6BE3"/>
    <w:rsid w:val="007A74CC"/>
    <w:rsid w:val="007A7F1E"/>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22FB"/>
    <w:rsid w:val="007D2CD9"/>
    <w:rsid w:val="007D3C2D"/>
    <w:rsid w:val="007D5108"/>
    <w:rsid w:val="007D63B5"/>
    <w:rsid w:val="007D7C63"/>
    <w:rsid w:val="007D7F6F"/>
    <w:rsid w:val="007E0572"/>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687"/>
    <w:rsid w:val="007F5A2D"/>
    <w:rsid w:val="007F73E3"/>
    <w:rsid w:val="007F758E"/>
    <w:rsid w:val="007F7BEC"/>
    <w:rsid w:val="00800186"/>
    <w:rsid w:val="008008D1"/>
    <w:rsid w:val="00801011"/>
    <w:rsid w:val="00801199"/>
    <w:rsid w:val="008013A1"/>
    <w:rsid w:val="008026DA"/>
    <w:rsid w:val="0080320A"/>
    <w:rsid w:val="00803453"/>
    <w:rsid w:val="0080423A"/>
    <w:rsid w:val="008045D3"/>
    <w:rsid w:val="00804F41"/>
    <w:rsid w:val="008059F8"/>
    <w:rsid w:val="00805A8B"/>
    <w:rsid w:val="008066AD"/>
    <w:rsid w:val="00806A95"/>
    <w:rsid w:val="008075AB"/>
    <w:rsid w:val="008076D6"/>
    <w:rsid w:val="00807796"/>
    <w:rsid w:val="00807911"/>
    <w:rsid w:val="00807FA4"/>
    <w:rsid w:val="0081042B"/>
    <w:rsid w:val="0081102D"/>
    <w:rsid w:val="008117F1"/>
    <w:rsid w:val="00811A31"/>
    <w:rsid w:val="00811E64"/>
    <w:rsid w:val="00812B29"/>
    <w:rsid w:val="00813B78"/>
    <w:rsid w:val="008146F8"/>
    <w:rsid w:val="008159C9"/>
    <w:rsid w:val="008161AB"/>
    <w:rsid w:val="00817387"/>
    <w:rsid w:val="00817F70"/>
    <w:rsid w:val="00820E15"/>
    <w:rsid w:val="00821D81"/>
    <w:rsid w:val="00822B1C"/>
    <w:rsid w:val="00822D69"/>
    <w:rsid w:val="0082323B"/>
    <w:rsid w:val="008233BF"/>
    <w:rsid w:val="00823C0A"/>
    <w:rsid w:val="00824E00"/>
    <w:rsid w:val="008253FA"/>
    <w:rsid w:val="00825422"/>
    <w:rsid w:val="00825C30"/>
    <w:rsid w:val="008260DD"/>
    <w:rsid w:val="00826161"/>
    <w:rsid w:val="00827311"/>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7E78"/>
    <w:rsid w:val="00840BDF"/>
    <w:rsid w:val="008414C6"/>
    <w:rsid w:val="00843117"/>
    <w:rsid w:val="00843682"/>
    <w:rsid w:val="00843945"/>
    <w:rsid w:val="00843FBA"/>
    <w:rsid w:val="008440F5"/>
    <w:rsid w:val="00845115"/>
    <w:rsid w:val="00845A91"/>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265"/>
    <w:rsid w:val="00870988"/>
    <w:rsid w:val="008717B2"/>
    <w:rsid w:val="00872D60"/>
    <w:rsid w:val="00873461"/>
    <w:rsid w:val="008736FA"/>
    <w:rsid w:val="008738BF"/>
    <w:rsid w:val="00874C7F"/>
    <w:rsid w:val="00874D61"/>
    <w:rsid w:val="00876C63"/>
    <w:rsid w:val="0087733B"/>
    <w:rsid w:val="00877834"/>
    <w:rsid w:val="00877D72"/>
    <w:rsid w:val="00877F04"/>
    <w:rsid w:val="008807AB"/>
    <w:rsid w:val="008817CA"/>
    <w:rsid w:val="00881ABF"/>
    <w:rsid w:val="00881B6A"/>
    <w:rsid w:val="008831E6"/>
    <w:rsid w:val="00883CA6"/>
    <w:rsid w:val="008852A2"/>
    <w:rsid w:val="008855A4"/>
    <w:rsid w:val="00885A35"/>
    <w:rsid w:val="00885E3A"/>
    <w:rsid w:val="00886693"/>
    <w:rsid w:val="00886969"/>
    <w:rsid w:val="00886BC4"/>
    <w:rsid w:val="00886CD9"/>
    <w:rsid w:val="00890B41"/>
    <w:rsid w:val="00890F77"/>
    <w:rsid w:val="00892317"/>
    <w:rsid w:val="008929F8"/>
    <w:rsid w:val="00893B86"/>
    <w:rsid w:val="00894215"/>
    <w:rsid w:val="00894574"/>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734"/>
    <w:rsid w:val="008B1E0A"/>
    <w:rsid w:val="008B1E2B"/>
    <w:rsid w:val="008B22A0"/>
    <w:rsid w:val="008B2462"/>
    <w:rsid w:val="008B2CC0"/>
    <w:rsid w:val="008B45B5"/>
    <w:rsid w:val="008B45FD"/>
    <w:rsid w:val="008B53CD"/>
    <w:rsid w:val="008B5883"/>
    <w:rsid w:val="008B5B7D"/>
    <w:rsid w:val="008B78D2"/>
    <w:rsid w:val="008B7944"/>
    <w:rsid w:val="008C3A8C"/>
    <w:rsid w:val="008C3BF8"/>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300A"/>
    <w:rsid w:val="008E4057"/>
    <w:rsid w:val="008E4929"/>
    <w:rsid w:val="008E4CD3"/>
    <w:rsid w:val="008E5530"/>
    <w:rsid w:val="008E6A6C"/>
    <w:rsid w:val="008E6F7C"/>
    <w:rsid w:val="008E725B"/>
    <w:rsid w:val="008F0070"/>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3B0"/>
    <w:rsid w:val="008F686A"/>
    <w:rsid w:val="008F6AF7"/>
    <w:rsid w:val="008F6B15"/>
    <w:rsid w:val="008F7950"/>
    <w:rsid w:val="008F7FC2"/>
    <w:rsid w:val="009012B0"/>
    <w:rsid w:val="0090240B"/>
    <w:rsid w:val="009024B6"/>
    <w:rsid w:val="00902AC7"/>
    <w:rsid w:val="009036C0"/>
    <w:rsid w:val="00903886"/>
    <w:rsid w:val="00903B71"/>
    <w:rsid w:val="00903C2F"/>
    <w:rsid w:val="00903CC6"/>
    <w:rsid w:val="00903E54"/>
    <w:rsid w:val="009040BD"/>
    <w:rsid w:val="009049CE"/>
    <w:rsid w:val="00904C5D"/>
    <w:rsid w:val="009059EB"/>
    <w:rsid w:val="00905E18"/>
    <w:rsid w:val="009061EF"/>
    <w:rsid w:val="00906CD4"/>
    <w:rsid w:val="00910147"/>
    <w:rsid w:val="009108B0"/>
    <w:rsid w:val="00911753"/>
    <w:rsid w:val="00911A82"/>
    <w:rsid w:val="00911E97"/>
    <w:rsid w:val="009122F3"/>
    <w:rsid w:val="00912B0E"/>
    <w:rsid w:val="00912FBF"/>
    <w:rsid w:val="00913095"/>
    <w:rsid w:val="00914368"/>
    <w:rsid w:val="0091461C"/>
    <w:rsid w:val="0091597B"/>
    <w:rsid w:val="00915ECD"/>
    <w:rsid w:val="009163BB"/>
    <w:rsid w:val="00916799"/>
    <w:rsid w:val="00916F8E"/>
    <w:rsid w:val="00920D15"/>
    <w:rsid w:val="00920E23"/>
    <w:rsid w:val="00921764"/>
    <w:rsid w:val="00921F50"/>
    <w:rsid w:val="009226E1"/>
    <w:rsid w:val="00923078"/>
    <w:rsid w:val="0092379C"/>
    <w:rsid w:val="00923DF6"/>
    <w:rsid w:val="00924607"/>
    <w:rsid w:val="00924FF7"/>
    <w:rsid w:val="0092517A"/>
    <w:rsid w:val="0092542D"/>
    <w:rsid w:val="00925F1D"/>
    <w:rsid w:val="0092637E"/>
    <w:rsid w:val="00926A90"/>
    <w:rsid w:val="00926DE5"/>
    <w:rsid w:val="00926FE1"/>
    <w:rsid w:val="009306AD"/>
    <w:rsid w:val="00931497"/>
    <w:rsid w:val="00931B39"/>
    <w:rsid w:val="0093272E"/>
    <w:rsid w:val="00932943"/>
    <w:rsid w:val="00932992"/>
    <w:rsid w:val="009333F6"/>
    <w:rsid w:val="009334BF"/>
    <w:rsid w:val="00934028"/>
    <w:rsid w:val="0093408A"/>
    <w:rsid w:val="00934DE1"/>
    <w:rsid w:val="00934DEE"/>
    <w:rsid w:val="00935813"/>
    <w:rsid w:val="009362CB"/>
    <w:rsid w:val="0094001B"/>
    <w:rsid w:val="0094003E"/>
    <w:rsid w:val="00941214"/>
    <w:rsid w:val="0094130A"/>
    <w:rsid w:val="00941A84"/>
    <w:rsid w:val="00941DF1"/>
    <w:rsid w:val="009420C8"/>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4D53"/>
    <w:rsid w:val="00954EBB"/>
    <w:rsid w:val="009553B2"/>
    <w:rsid w:val="00955BFB"/>
    <w:rsid w:val="00956109"/>
    <w:rsid w:val="0095793F"/>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36A2"/>
    <w:rsid w:val="00973AB1"/>
    <w:rsid w:val="009746FB"/>
    <w:rsid w:val="00974CA3"/>
    <w:rsid w:val="009753C7"/>
    <w:rsid w:val="0097566C"/>
    <w:rsid w:val="00975C51"/>
    <w:rsid w:val="00976615"/>
    <w:rsid w:val="00977122"/>
    <w:rsid w:val="00977586"/>
    <w:rsid w:val="00977A19"/>
    <w:rsid w:val="00977C89"/>
    <w:rsid w:val="00980CDF"/>
    <w:rsid w:val="009811D4"/>
    <w:rsid w:val="00983E8F"/>
    <w:rsid w:val="00984303"/>
    <w:rsid w:val="0098447D"/>
    <w:rsid w:val="00985367"/>
    <w:rsid w:val="0098567F"/>
    <w:rsid w:val="00985F6F"/>
    <w:rsid w:val="0098720F"/>
    <w:rsid w:val="0099203C"/>
    <w:rsid w:val="0099259F"/>
    <w:rsid w:val="009934EF"/>
    <w:rsid w:val="00993874"/>
    <w:rsid w:val="00993D19"/>
    <w:rsid w:val="00993D3B"/>
    <w:rsid w:val="009951BA"/>
    <w:rsid w:val="00996661"/>
    <w:rsid w:val="009975DA"/>
    <w:rsid w:val="009977D0"/>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CCD"/>
    <w:rsid w:val="009B2D93"/>
    <w:rsid w:val="009B32FE"/>
    <w:rsid w:val="009B3F4A"/>
    <w:rsid w:val="009B435D"/>
    <w:rsid w:val="009B4544"/>
    <w:rsid w:val="009B6667"/>
    <w:rsid w:val="009B6737"/>
    <w:rsid w:val="009C027C"/>
    <w:rsid w:val="009C054C"/>
    <w:rsid w:val="009C0609"/>
    <w:rsid w:val="009C0E41"/>
    <w:rsid w:val="009C1870"/>
    <w:rsid w:val="009C1C67"/>
    <w:rsid w:val="009C288B"/>
    <w:rsid w:val="009C34C9"/>
    <w:rsid w:val="009C3985"/>
    <w:rsid w:val="009C39D8"/>
    <w:rsid w:val="009C40F5"/>
    <w:rsid w:val="009C4322"/>
    <w:rsid w:val="009C4692"/>
    <w:rsid w:val="009C480E"/>
    <w:rsid w:val="009C6EAA"/>
    <w:rsid w:val="009D0EDA"/>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54DA"/>
    <w:rsid w:val="009E55F4"/>
    <w:rsid w:val="009E5AE0"/>
    <w:rsid w:val="009E5C47"/>
    <w:rsid w:val="009E60F6"/>
    <w:rsid w:val="009E617E"/>
    <w:rsid w:val="009E6DAC"/>
    <w:rsid w:val="009E6E1C"/>
    <w:rsid w:val="009F028E"/>
    <w:rsid w:val="009F0EBC"/>
    <w:rsid w:val="009F25EF"/>
    <w:rsid w:val="009F2CF9"/>
    <w:rsid w:val="009F3103"/>
    <w:rsid w:val="009F3268"/>
    <w:rsid w:val="009F3B3D"/>
    <w:rsid w:val="009F4558"/>
    <w:rsid w:val="009F4654"/>
    <w:rsid w:val="009F4D0F"/>
    <w:rsid w:val="009F56DE"/>
    <w:rsid w:val="009F5B74"/>
    <w:rsid w:val="009F5FB4"/>
    <w:rsid w:val="009F7607"/>
    <w:rsid w:val="009F7D9D"/>
    <w:rsid w:val="00A01C25"/>
    <w:rsid w:val="00A02127"/>
    <w:rsid w:val="00A0264E"/>
    <w:rsid w:val="00A02ED6"/>
    <w:rsid w:val="00A03145"/>
    <w:rsid w:val="00A04642"/>
    <w:rsid w:val="00A04F2A"/>
    <w:rsid w:val="00A05653"/>
    <w:rsid w:val="00A05F5A"/>
    <w:rsid w:val="00A06682"/>
    <w:rsid w:val="00A07262"/>
    <w:rsid w:val="00A10100"/>
    <w:rsid w:val="00A10D42"/>
    <w:rsid w:val="00A11038"/>
    <w:rsid w:val="00A11459"/>
    <w:rsid w:val="00A11539"/>
    <w:rsid w:val="00A116A0"/>
    <w:rsid w:val="00A1194F"/>
    <w:rsid w:val="00A11A45"/>
    <w:rsid w:val="00A11EB7"/>
    <w:rsid w:val="00A1256B"/>
    <w:rsid w:val="00A12705"/>
    <w:rsid w:val="00A12755"/>
    <w:rsid w:val="00A12A30"/>
    <w:rsid w:val="00A13601"/>
    <w:rsid w:val="00A136A1"/>
    <w:rsid w:val="00A142A4"/>
    <w:rsid w:val="00A146FA"/>
    <w:rsid w:val="00A14764"/>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AB"/>
    <w:rsid w:val="00A41CC2"/>
    <w:rsid w:val="00A421D0"/>
    <w:rsid w:val="00A422F3"/>
    <w:rsid w:val="00A449A4"/>
    <w:rsid w:val="00A45C69"/>
    <w:rsid w:val="00A45D22"/>
    <w:rsid w:val="00A460BA"/>
    <w:rsid w:val="00A46198"/>
    <w:rsid w:val="00A47107"/>
    <w:rsid w:val="00A47908"/>
    <w:rsid w:val="00A47F0A"/>
    <w:rsid w:val="00A517EF"/>
    <w:rsid w:val="00A51DCB"/>
    <w:rsid w:val="00A5268C"/>
    <w:rsid w:val="00A52B8B"/>
    <w:rsid w:val="00A53D14"/>
    <w:rsid w:val="00A53E0B"/>
    <w:rsid w:val="00A53F81"/>
    <w:rsid w:val="00A54101"/>
    <w:rsid w:val="00A541D6"/>
    <w:rsid w:val="00A549C2"/>
    <w:rsid w:val="00A557E1"/>
    <w:rsid w:val="00A5584F"/>
    <w:rsid w:val="00A55D21"/>
    <w:rsid w:val="00A563E2"/>
    <w:rsid w:val="00A56496"/>
    <w:rsid w:val="00A564DD"/>
    <w:rsid w:val="00A56D21"/>
    <w:rsid w:val="00A579EA"/>
    <w:rsid w:val="00A57AD8"/>
    <w:rsid w:val="00A57D4D"/>
    <w:rsid w:val="00A6123E"/>
    <w:rsid w:val="00A6138F"/>
    <w:rsid w:val="00A6167C"/>
    <w:rsid w:val="00A624C0"/>
    <w:rsid w:val="00A62AA3"/>
    <w:rsid w:val="00A630DD"/>
    <w:rsid w:val="00A6324D"/>
    <w:rsid w:val="00A632C3"/>
    <w:rsid w:val="00A63D4C"/>
    <w:rsid w:val="00A64303"/>
    <w:rsid w:val="00A6481F"/>
    <w:rsid w:val="00A6519B"/>
    <w:rsid w:val="00A6608F"/>
    <w:rsid w:val="00A676AF"/>
    <w:rsid w:val="00A70B11"/>
    <w:rsid w:val="00A70BF4"/>
    <w:rsid w:val="00A711FA"/>
    <w:rsid w:val="00A716C3"/>
    <w:rsid w:val="00A72265"/>
    <w:rsid w:val="00A72325"/>
    <w:rsid w:val="00A744B1"/>
    <w:rsid w:val="00A74555"/>
    <w:rsid w:val="00A74790"/>
    <w:rsid w:val="00A754FD"/>
    <w:rsid w:val="00A75560"/>
    <w:rsid w:val="00A755E2"/>
    <w:rsid w:val="00A76D32"/>
    <w:rsid w:val="00A770F1"/>
    <w:rsid w:val="00A777F2"/>
    <w:rsid w:val="00A77CCB"/>
    <w:rsid w:val="00A77E51"/>
    <w:rsid w:val="00A80B6B"/>
    <w:rsid w:val="00A80DC0"/>
    <w:rsid w:val="00A812C2"/>
    <w:rsid w:val="00A81638"/>
    <w:rsid w:val="00A81A20"/>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19F5"/>
    <w:rsid w:val="00AC1F38"/>
    <w:rsid w:val="00AC2AA6"/>
    <w:rsid w:val="00AC3983"/>
    <w:rsid w:val="00AC446E"/>
    <w:rsid w:val="00AC599B"/>
    <w:rsid w:val="00AC5CDE"/>
    <w:rsid w:val="00AC60C8"/>
    <w:rsid w:val="00AC708B"/>
    <w:rsid w:val="00AC733E"/>
    <w:rsid w:val="00AC790F"/>
    <w:rsid w:val="00AD056D"/>
    <w:rsid w:val="00AD0A69"/>
    <w:rsid w:val="00AD1B10"/>
    <w:rsid w:val="00AD20AD"/>
    <w:rsid w:val="00AD3CC2"/>
    <w:rsid w:val="00AD3E3F"/>
    <w:rsid w:val="00AD4335"/>
    <w:rsid w:val="00AD51A9"/>
    <w:rsid w:val="00AD5B3C"/>
    <w:rsid w:val="00AD6423"/>
    <w:rsid w:val="00AD73C1"/>
    <w:rsid w:val="00AD7842"/>
    <w:rsid w:val="00AD7937"/>
    <w:rsid w:val="00AD7D8B"/>
    <w:rsid w:val="00AE017F"/>
    <w:rsid w:val="00AE0DB0"/>
    <w:rsid w:val="00AE1BC3"/>
    <w:rsid w:val="00AE2389"/>
    <w:rsid w:val="00AE2B4C"/>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843"/>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FE3"/>
    <w:rsid w:val="00B1705C"/>
    <w:rsid w:val="00B171C4"/>
    <w:rsid w:val="00B177DD"/>
    <w:rsid w:val="00B20443"/>
    <w:rsid w:val="00B224F2"/>
    <w:rsid w:val="00B22C3B"/>
    <w:rsid w:val="00B23705"/>
    <w:rsid w:val="00B23BF2"/>
    <w:rsid w:val="00B24078"/>
    <w:rsid w:val="00B240B4"/>
    <w:rsid w:val="00B243F2"/>
    <w:rsid w:val="00B24513"/>
    <w:rsid w:val="00B24D28"/>
    <w:rsid w:val="00B254F5"/>
    <w:rsid w:val="00B25E4A"/>
    <w:rsid w:val="00B261DD"/>
    <w:rsid w:val="00B270D8"/>
    <w:rsid w:val="00B27114"/>
    <w:rsid w:val="00B272CC"/>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214"/>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9AA"/>
    <w:rsid w:val="00B840E3"/>
    <w:rsid w:val="00B8605A"/>
    <w:rsid w:val="00B86088"/>
    <w:rsid w:val="00B8641C"/>
    <w:rsid w:val="00B86746"/>
    <w:rsid w:val="00B86B55"/>
    <w:rsid w:val="00B877CC"/>
    <w:rsid w:val="00B879CB"/>
    <w:rsid w:val="00B87EDF"/>
    <w:rsid w:val="00B908F5"/>
    <w:rsid w:val="00B90EDB"/>
    <w:rsid w:val="00B91613"/>
    <w:rsid w:val="00B92014"/>
    <w:rsid w:val="00B9250E"/>
    <w:rsid w:val="00B925F8"/>
    <w:rsid w:val="00B9288F"/>
    <w:rsid w:val="00B93463"/>
    <w:rsid w:val="00B93689"/>
    <w:rsid w:val="00B94B0F"/>
    <w:rsid w:val="00B94BB3"/>
    <w:rsid w:val="00B9535C"/>
    <w:rsid w:val="00B95964"/>
    <w:rsid w:val="00B96509"/>
    <w:rsid w:val="00B96E71"/>
    <w:rsid w:val="00B9772D"/>
    <w:rsid w:val="00B97F0A"/>
    <w:rsid w:val="00BA0E40"/>
    <w:rsid w:val="00BA122F"/>
    <w:rsid w:val="00BA1849"/>
    <w:rsid w:val="00BA1993"/>
    <w:rsid w:val="00BA1ED2"/>
    <w:rsid w:val="00BA26B4"/>
    <w:rsid w:val="00BA2CC1"/>
    <w:rsid w:val="00BA35E4"/>
    <w:rsid w:val="00BA3C61"/>
    <w:rsid w:val="00BA4DF2"/>
    <w:rsid w:val="00BA4FF3"/>
    <w:rsid w:val="00BA5D2C"/>
    <w:rsid w:val="00BA6FE1"/>
    <w:rsid w:val="00BA7246"/>
    <w:rsid w:val="00BA7F0D"/>
    <w:rsid w:val="00BB0856"/>
    <w:rsid w:val="00BB1045"/>
    <w:rsid w:val="00BB134C"/>
    <w:rsid w:val="00BB140D"/>
    <w:rsid w:val="00BB167C"/>
    <w:rsid w:val="00BB28EE"/>
    <w:rsid w:val="00BB2B9E"/>
    <w:rsid w:val="00BB2DCE"/>
    <w:rsid w:val="00BB4B02"/>
    <w:rsid w:val="00BB5075"/>
    <w:rsid w:val="00BB60D3"/>
    <w:rsid w:val="00BB61BC"/>
    <w:rsid w:val="00BB67C0"/>
    <w:rsid w:val="00BB73E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1344"/>
    <w:rsid w:val="00BD14A3"/>
    <w:rsid w:val="00BD2122"/>
    <w:rsid w:val="00BD24C9"/>
    <w:rsid w:val="00BD3C3B"/>
    <w:rsid w:val="00BD431B"/>
    <w:rsid w:val="00BD4C58"/>
    <w:rsid w:val="00BD4E5C"/>
    <w:rsid w:val="00BD646F"/>
    <w:rsid w:val="00BD6A77"/>
    <w:rsid w:val="00BD6B17"/>
    <w:rsid w:val="00BE0999"/>
    <w:rsid w:val="00BE0C8E"/>
    <w:rsid w:val="00BE0EF3"/>
    <w:rsid w:val="00BE1399"/>
    <w:rsid w:val="00BE1541"/>
    <w:rsid w:val="00BE185D"/>
    <w:rsid w:val="00BE199C"/>
    <w:rsid w:val="00BE1BA1"/>
    <w:rsid w:val="00BE21F6"/>
    <w:rsid w:val="00BE2772"/>
    <w:rsid w:val="00BE29F9"/>
    <w:rsid w:val="00BE339B"/>
    <w:rsid w:val="00BE3C14"/>
    <w:rsid w:val="00BE3F2A"/>
    <w:rsid w:val="00BE48AB"/>
    <w:rsid w:val="00BE5C5C"/>
    <w:rsid w:val="00BE5E0F"/>
    <w:rsid w:val="00BE6BE8"/>
    <w:rsid w:val="00BE7386"/>
    <w:rsid w:val="00BF0769"/>
    <w:rsid w:val="00BF1F18"/>
    <w:rsid w:val="00BF2241"/>
    <w:rsid w:val="00BF3C2F"/>
    <w:rsid w:val="00BF4421"/>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AA0"/>
    <w:rsid w:val="00C14CB4"/>
    <w:rsid w:val="00C1532A"/>
    <w:rsid w:val="00C15F65"/>
    <w:rsid w:val="00C163D4"/>
    <w:rsid w:val="00C172FF"/>
    <w:rsid w:val="00C2049A"/>
    <w:rsid w:val="00C206D7"/>
    <w:rsid w:val="00C20A8F"/>
    <w:rsid w:val="00C21D61"/>
    <w:rsid w:val="00C225DB"/>
    <w:rsid w:val="00C226C5"/>
    <w:rsid w:val="00C23755"/>
    <w:rsid w:val="00C2376C"/>
    <w:rsid w:val="00C23B19"/>
    <w:rsid w:val="00C2400B"/>
    <w:rsid w:val="00C240C2"/>
    <w:rsid w:val="00C247D9"/>
    <w:rsid w:val="00C252D8"/>
    <w:rsid w:val="00C261C8"/>
    <w:rsid w:val="00C26F39"/>
    <w:rsid w:val="00C3014B"/>
    <w:rsid w:val="00C30688"/>
    <w:rsid w:val="00C30F16"/>
    <w:rsid w:val="00C32014"/>
    <w:rsid w:val="00C32114"/>
    <w:rsid w:val="00C321EB"/>
    <w:rsid w:val="00C32D04"/>
    <w:rsid w:val="00C34321"/>
    <w:rsid w:val="00C347EF"/>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4C36"/>
    <w:rsid w:val="00C65E32"/>
    <w:rsid w:val="00C66075"/>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61C1"/>
    <w:rsid w:val="00C766A4"/>
    <w:rsid w:val="00C76CFC"/>
    <w:rsid w:val="00C77F34"/>
    <w:rsid w:val="00C803CF"/>
    <w:rsid w:val="00C80ED4"/>
    <w:rsid w:val="00C81CF9"/>
    <w:rsid w:val="00C8230A"/>
    <w:rsid w:val="00C829AC"/>
    <w:rsid w:val="00C83458"/>
    <w:rsid w:val="00C839AE"/>
    <w:rsid w:val="00C83DFB"/>
    <w:rsid w:val="00C83E56"/>
    <w:rsid w:val="00C84B5E"/>
    <w:rsid w:val="00C850FA"/>
    <w:rsid w:val="00C859DC"/>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6C10"/>
    <w:rsid w:val="00C97A39"/>
    <w:rsid w:val="00C97A48"/>
    <w:rsid w:val="00CA042E"/>
    <w:rsid w:val="00CA09B5"/>
    <w:rsid w:val="00CA134D"/>
    <w:rsid w:val="00CA146D"/>
    <w:rsid w:val="00CA16CB"/>
    <w:rsid w:val="00CA1752"/>
    <w:rsid w:val="00CA1C79"/>
    <w:rsid w:val="00CA2260"/>
    <w:rsid w:val="00CA2FA2"/>
    <w:rsid w:val="00CA327C"/>
    <w:rsid w:val="00CA347B"/>
    <w:rsid w:val="00CA40E2"/>
    <w:rsid w:val="00CA4250"/>
    <w:rsid w:val="00CA4C50"/>
    <w:rsid w:val="00CA51BA"/>
    <w:rsid w:val="00CA54F6"/>
    <w:rsid w:val="00CA5554"/>
    <w:rsid w:val="00CA585B"/>
    <w:rsid w:val="00CA5C81"/>
    <w:rsid w:val="00CA5CB5"/>
    <w:rsid w:val="00CA5E99"/>
    <w:rsid w:val="00CA67A7"/>
    <w:rsid w:val="00CA6DFB"/>
    <w:rsid w:val="00CA7885"/>
    <w:rsid w:val="00CA7CC7"/>
    <w:rsid w:val="00CB171D"/>
    <w:rsid w:val="00CB1B29"/>
    <w:rsid w:val="00CB1E67"/>
    <w:rsid w:val="00CB222B"/>
    <w:rsid w:val="00CB4793"/>
    <w:rsid w:val="00CB4819"/>
    <w:rsid w:val="00CB4EA2"/>
    <w:rsid w:val="00CB531D"/>
    <w:rsid w:val="00CB581A"/>
    <w:rsid w:val="00CB5AD5"/>
    <w:rsid w:val="00CB5B94"/>
    <w:rsid w:val="00CB6B45"/>
    <w:rsid w:val="00CB6C72"/>
    <w:rsid w:val="00CB701C"/>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44A"/>
    <w:rsid w:val="00CD4BD5"/>
    <w:rsid w:val="00CD56AE"/>
    <w:rsid w:val="00CD5B3E"/>
    <w:rsid w:val="00CD684D"/>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46CA"/>
    <w:rsid w:val="00CF4CB6"/>
    <w:rsid w:val="00CF4FDA"/>
    <w:rsid w:val="00D00213"/>
    <w:rsid w:val="00D0032D"/>
    <w:rsid w:val="00D00C8E"/>
    <w:rsid w:val="00D00FAA"/>
    <w:rsid w:val="00D02F12"/>
    <w:rsid w:val="00D0369A"/>
    <w:rsid w:val="00D03B59"/>
    <w:rsid w:val="00D0429F"/>
    <w:rsid w:val="00D04858"/>
    <w:rsid w:val="00D05672"/>
    <w:rsid w:val="00D06632"/>
    <w:rsid w:val="00D0674B"/>
    <w:rsid w:val="00D06CDC"/>
    <w:rsid w:val="00D0707D"/>
    <w:rsid w:val="00D071D8"/>
    <w:rsid w:val="00D076BA"/>
    <w:rsid w:val="00D07EBE"/>
    <w:rsid w:val="00D10D64"/>
    <w:rsid w:val="00D10EF7"/>
    <w:rsid w:val="00D114F8"/>
    <w:rsid w:val="00D11584"/>
    <w:rsid w:val="00D11856"/>
    <w:rsid w:val="00D12D9E"/>
    <w:rsid w:val="00D12ECA"/>
    <w:rsid w:val="00D1367A"/>
    <w:rsid w:val="00D13EC1"/>
    <w:rsid w:val="00D14079"/>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D9A"/>
    <w:rsid w:val="00D2454D"/>
    <w:rsid w:val="00D24861"/>
    <w:rsid w:val="00D2529E"/>
    <w:rsid w:val="00D26682"/>
    <w:rsid w:val="00D26E9D"/>
    <w:rsid w:val="00D2727A"/>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301"/>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5548"/>
    <w:rsid w:val="00D77A7F"/>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21A9"/>
    <w:rsid w:val="00D9221C"/>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50"/>
    <w:rsid w:val="00DB4082"/>
    <w:rsid w:val="00DB4387"/>
    <w:rsid w:val="00DB4A9E"/>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4CF"/>
    <w:rsid w:val="00DC4549"/>
    <w:rsid w:val="00DC50B6"/>
    <w:rsid w:val="00DC5180"/>
    <w:rsid w:val="00DC5931"/>
    <w:rsid w:val="00DC6087"/>
    <w:rsid w:val="00DC6B83"/>
    <w:rsid w:val="00DD0344"/>
    <w:rsid w:val="00DD04A2"/>
    <w:rsid w:val="00DD050E"/>
    <w:rsid w:val="00DD1AAC"/>
    <w:rsid w:val="00DD1EA4"/>
    <w:rsid w:val="00DD1FE2"/>
    <w:rsid w:val="00DD24CD"/>
    <w:rsid w:val="00DD291B"/>
    <w:rsid w:val="00DD34BB"/>
    <w:rsid w:val="00DD420E"/>
    <w:rsid w:val="00DD4AB1"/>
    <w:rsid w:val="00DD4EC8"/>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E7ECC"/>
    <w:rsid w:val="00DF011D"/>
    <w:rsid w:val="00DF20C1"/>
    <w:rsid w:val="00DF39DE"/>
    <w:rsid w:val="00DF46AC"/>
    <w:rsid w:val="00DF46FA"/>
    <w:rsid w:val="00DF4964"/>
    <w:rsid w:val="00DF6E07"/>
    <w:rsid w:val="00DF7588"/>
    <w:rsid w:val="00DF7A1D"/>
    <w:rsid w:val="00DF7AAC"/>
    <w:rsid w:val="00DF7F82"/>
    <w:rsid w:val="00E00023"/>
    <w:rsid w:val="00E00500"/>
    <w:rsid w:val="00E0055A"/>
    <w:rsid w:val="00E00A95"/>
    <w:rsid w:val="00E02157"/>
    <w:rsid w:val="00E033EA"/>
    <w:rsid w:val="00E052AA"/>
    <w:rsid w:val="00E05631"/>
    <w:rsid w:val="00E060B6"/>
    <w:rsid w:val="00E06DE3"/>
    <w:rsid w:val="00E06F3E"/>
    <w:rsid w:val="00E07822"/>
    <w:rsid w:val="00E07880"/>
    <w:rsid w:val="00E1049D"/>
    <w:rsid w:val="00E107BF"/>
    <w:rsid w:val="00E111C0"/>
    <w:rsid w:val="00E11B2D"/>
    <w:rsid w:val="00E12D38"/>
    <w:rsid w:val="00E13479"/>
    <w:rsid w:val="00E13CA8"/>
    <w:rsid w:val="00E145B9"/>
    <w:rsid w:val="00E146D2"/>
    <w:rsid w:val="00E153CB"/>
    <w:rsid w:val="00E1553C"/>
    <w:rsid w:val="00E15C7A"/>
    <w:rsid w:val="00E15DFA"/>
    <w:rsid w:val="00E165B6"/>
    <w:rsid w:val="00E166DD"/>
    <w:rsid w:val="00E16FB5"/>
    <w:rsid w:val="00E175AA"/>
    <w:rsid w:val="00E2087E"/>
    <w:rsid w:val="00E20BD0"/>
    <w:rsid w:val="00E20DAE"/>
    <w:rsid w:val="00E21699"/>
    <w:rsid w:val="00E21827"/>
    <w:rsid w:val="00E223AC"/>
    <w:rsid w:val="00E236FF"/>
    <w:rsid w:val="00E2380D"/>
    <w:rsid w:val="00E25ECE"/>
    <w:rsid w:val="00E25FA1"/>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70A6"/>
    <w:rsid w:val="00E4011A"/>
    <w:rsid w:val="00E4016E"/>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B5"/>
    <w:rsid w:val="00E57A1D"/>
    <w:rsid w:val="00E57F20"/>
    <w:rsid w:val="00E60DA0"/>
    <w:rsid w:val="00E61EE7"/>
    <w:rsid w:val="00E6313A"/>
    <w:rsid w:val="00E63FE0"/>
    <w:rsid w:val="00E642D6"/>
    <w:rsid w:val="00E643B7"/>
    <w:rsid w:val="00E65216"/>
    <w:rsid w:val="00E66463"/>
    <w:rsid w:val="00E66B86"/>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91A"/>
    <w:rsid w:val="00EF4DBE"/>
    <w:rsid w:val="00EF525D"/>
    <w:rsid w:val="00EF5695"/>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28EC"/>
    <w:rsid w:val="00F02B45"/>
    <w:rsid w:val="00F033CC"/>
    <w:rsid w:val="00F03916"/>
    <w:rsid w:val="00F03A94"/>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D6D"/>
    <w:rsid w:val="00F15F76"/>
    <w:rsid w:val="00F16116"/>
    <w:rsid w:val="00F163F0"/>
    <w:rsid w:val="00F16F51"/>
    <w:rsid w:val="00F17991"/>
    <w:rsid w:val="00F2146C"/>
    <w:rsid w:val="00F22B0E"/>
    <w:rsid w:val="00F22DEF"/>
    <w:rsid w:val="00F2350D"/>
    <w:rsid w:val="00F23579"/>
    <w:rsid w:val="00F25205"/>
    <w:rsid w:val="00F25B8D"/>
    <w:rsid w:val="00F2682E"/>
    <w:rsid w:val="00F26CFE"/>
    <w:rsid w:val="00F271BF"/>
    <w:rsid w:val="00F27797"/>
    <w:rsid w:val="00F2798F"/>
    <w:rsid w:val="00F27C19"/>
    <w:rsid w:val="00F30564"/>
    <w:rsid w:val="00F3127B"/>
    <w:rsid w:val="00F313FB"/>
    <w:rsid w:val="00F32110"/>
    <w:rsid w:val="00F3227F"/>
    <w:rsid w:val="00F322C2"/>
    <w:rsid w:val="00F325F4"/>
    <w:rsid w:val="00F33412"/>
    <w:rsid w:val="00F334AC"/>
    <w:rsid w:val="00F33934"/>
    <w:rsid w:val="00F33D4B"/>
    <w:rsid w:val="00F344F2"/>
    <w:rsid w:val="00F34527"/>
    <w:rsid w:val="00F34AED"/>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E45"/>
    <w:rsid w:val="00F43FDA"/>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C94"/>
    <w:rsid w:val="00F57CFE"/>
    <w:rsid w:val="00F60050"/>
    <w:rsid w:val="00F6029A"/>
    <w:rsid w:val="00F60C07"/>
    <w:rsid w:val="00F60E13"/>
    <w:rsid w:val="00F60E8E"/>
    <w:rsid w:val="00F61303"/>
    <w:rsid w:val="00F61759"/>
    <w:rsid w:val="00F6284E"/>
    <w:rsid w:val="00F62A38"/>
    <w:rsid w:val="00F62C17"/>
    <w:rsid w:val="00F6349D"/>
    <w:rsid w:val="00F6367F"/>
    <w:rsid w:val="00F63F4B"/>
    <w:rsid w:val="00F64D1B"/>
    <w:rsid w:val="00F65FCA"/>
    <w:rsid w:val="00F6685E"/>
    <w:rsid w:val="00F67BD9"/>
    <w:rsid w:val="00F70782"/>
    <w:rsid w:val="00F70BAE"/>
    <w:rsid w:val="00F7223E"/>
    <w:rsid w:val="00F72902"/>
    <w:rsid w:val="00F7303B"/>
    <w:rsid w:val="00F73311"/>
    <w:rsid w:val="00F733FA"/>
    <w:rsid w:val="00F73CAF"/>
    <w:rsid w:val="00F74187"/>
    <w:rsid w:val="00F743BC"/>
    <w:rsid w:val="00F75883"/>
    <w:rsid w:val="00F76264"/>
    <w:rsid w:val="00F77114"/>
    <w:rsid w:val="00F80B98"/>
    <w:rsid w:val="00F820C3"/>
    <w:rsid w:val="00F827AF"/>
    <w:rsid w:val="00F8461D"/>
    <w:rsid w:val="00F8462C"/>
    <w:rsid w:val="00F84747"/>
    <w:rsid w:val="00F855CE"/>
    <w:rsid w:val="00F86012"/>
    <w:rsid w:val="00F86AB5"/>
    <w:rsid w:val="00F90EF7"/>
    <w:rsid w:val="00F919D7"/>
    <w:rsid w:val="00F91D60"/>
    <w:rsid w:val="00F921D5"/>
    <w:rsid w:val="00F92A73"/>
    <w:rsid w:val="00F92F40"/>
    <w:rsid w:val="00F93006"/>
    <w:rsid w:val="00F93367"/>
    <w:rsid w:val="00F93512"/>
    <w:rsid w:val="00F94465"/>
    <w:rsid w:val="00F94ED5"/>
    <w:rsid w:val="00F94EE2"/>
    <w:rsid w:val="00F95ED1"/>
    <w:rsid w:val="00F97180"/>
    <w:rsid w:val="00FA01E2"/>
    <w:rsid w:val="00FA0787"/>
    <w:rsid w:val="00FA149E"/>
    <w:rsid w:val="00FA15D3"/>
    <w:rsid w:val="00FA162E"/>
    <w:rsid w:val="00FA1A88"/>
    <w:rsid w:val="00FA31F5"/>
    <w:rsid w:val="00FA3C0B"/>
    <w:rsid w:val="00FA4AE1"/>
    <w:rsid w:val="00FA5152"/>
    <w:rsid w:val="00FA5296"/>
    <w:rsid w:val="00FA654D"/>
    <w:rsid w:val="00FA6FCA"/>
    <w:rsid w:val="00FA7161"/>
    <w:rsid w:val="00FA7402"/>
    <w:rsid w:val="00FA7A00"/>
    <w:rsid w:val="00FB02D9"/>
    <w:rsid w:val="00FB05AD"/>
    <w:rsid w:val="00FB0F29"/>
    <w:rsid w:val="00FB12F1"/>
    <w:rsid w:val="00FB1868"/>
    <w:rsid w:val="00FB2249"/>
    <w:rsid w:val="00FB2922"/>
    <w:rsid w:val="00FB2B97"/>
    <w:rsid w:val="00FB2EF3"/>
    <w:rsid w:val="00FB52A6"/>
    <w:rsid w:val="00FB54CE"/>
    <w:rsid w:val="00FB58EA"/>
    <w:rsid w:val="00FB6791"/>
    <w:rsid w:val="00FB6FC6"/>
    <w:rsid w:val="00FB7964"/>
    <w:rsid w:val="00FB7F7E"/>
    <w:rsid w:val="00FC1442"/>
    <w:rsid w:val="00FC187E"/>
    <w:rsid w:val="00FC19B1"/>
    <w:rsid w:val="00FC252E"/>
    <w:rsid w:val="00FC3707"/>
    <w:rsid w:val="00FC3A79"/>
    <w:rsid w:val="00FC3E6D"/>
    <w:rsid w:val="00FC4763"/>
    <w:rsid w:val="00FC4A97"/>
    <w:rsid w:val="00FC5989"/>
    <w:rsid w:val="00FC5D99"/>
    <w:rsid w:val="00FC5DDC"/>
    <w:rsid w:val="00FC5E3A"/>
    <w:rsid w:val="00FC6C00"/>
    <w:rsid w:val="00FC7987"/>
    <w:rsid w:val="00FC7A49"/>
    <w:rsid w:val="00FC7B97"/>
    <w:rsid w:val="00FC7C9C"/>
    <w:rsid w:val="00FC7FE5"/>
    <w:rsid w:val="00FD0923"/>
    <w:rsid w:val="00FD17DC"/>
    <w:rsid w:val="00FD2905"/>
    <w:rsid w:val="00FD2D55"/>
    <w:rsid w:val="00FD32BA"/>
    <w:rsid w:val="00FD38F0"/>
    <w:rsid w:val="00FD523A"/>
    <w:rsid w:val="00FD52F9"/>
    <w:rsid w:val="00FD5891"/>
    <w:rsid w:val="00FD5A3E"/>
    <w:rsid w:val="00FD69D1"/>
    <w:rsid w:val="00FD6B4C"/>
    <w:rsid w:val="00FD764F"/>
    <w:rsid w:val="00FD7C6A"/>
    <w:rsid w:val="00FE023B"/>
    <w:rsid w:val="00FE0D72"/>
    <w:rsid w:val="00FE15F3"/>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71865549">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797024750">
      <w:bodyDiv w:val="1"/>
      <w:marLeft w:val="0"/>
      <w:marRight w:val="0"/>
      <w:marTop w:val="0"/>
      <w:marBottom w:val="0"/>
      <w:divBdr>
        <w:top w:val="none" w:sz="0" w:space="0" w:color="auto"/>
        <w:left w:val="none" w:sz="0" w:space="0" w:color="auto"/>
        <w:bottom w:val="none" w:sz="0" w:space="0" w:color="auto"/>
        <w:right w:val="none" w:sz="0" w:space="0" w:color="auto"/>
      </w:divBdr>
      <w:divsChild>
        <w:div w:id="1428039892">
          <w:marLeft w:val="1080"/>
          <w:marRight w:val="0"/>
          <w:marTop w:val="1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3gpp.org/ftp/TSG_RAN/WG1_RL1/TSGR1_109-e/Docs/R1-2205502.zip" TargetMode="Externa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206</TotalTime>
  <Pages>4</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117</cp:revision>
  <dcterms:created xsi:type="dcterms:W3CDTF">2023-08-03T22:05:00Z</dcterms:created>
  <dcterms:modified xsi:type="dcterms:W3CDTF">2023-09-27T21:57:00Z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